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9CE65" w14:textId="77777777" w:rsidR="00E57106" w:rsidRPr="00211D05" w:rsidRDefault="00E57106" w:rsidP="00E57106">
      <w:pPr>
        <w:keepNext/>
        <w:keepLines/>
        <w:tabs>
          <w:tab w:val="left" w:pos="567"/>
        </w:tabs>
        <w:jc w:val="center"/>
        <w:rPr>
          <w:rFonts w:eastAsia="Calibri"/>
          <w:b/>
          <w:sz w:val="24"/>
          <w:szCs w:val="24"/>
        </w:rPr>
      </w:pPr>
      <w:r w:rsidRPr="00211D05">
        <w:rPr>
          <w:rFonts w:eastAsia="Calibri"/>
          <w:b/>
          <w:smallCaps/>
          <w:noProof/>
          <w:sz w:val="24"/>
          <w:szCs w:val="24"/>
          <w:lang w:eastAsia="lt-LT"/>
        </w:rPr>
        <w:drawing>
          <wp:inline distT="0" distB="0" distL="0" distR="0" wp14:anchorId="60E9CF31" wp14:editId="60E9CF32">
            <wp:extent cx="1485265" cy="716915"/>
            <wp:effectExtent l="0" t="0" r="635" b="6985"/>
            <wp:docPr id="1" name="Picture 1" descr="VVT_logo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VT_logo_sma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265" cy="716915"/>
                    </a:xfrm>
                    <a:prstGeom prst="rect">
                      <a:avLst/>
                    </a:prstGeom>
                    <a:noFill/>
                    <a:ln>
                      <a:noFill/>
                    </a:ln>
                  </pic:spPr>
                </pic:pic>
              </a:graphicData>
            </a:graphic>
          </wp:inline>
        </w:drawing>
      </w:r>
    </w:p>
    <w:p w14:paraId="60E9CE66" w14:textId="77777777" w:rsidR="00E57106" w:rsidRPr="00211D05" w:rsidRDefault="00E57106" w:rsidP="00E57106">
      <w:pPr>
        <w:keepNext/>
        <w:keepLines/>
        <w:tabs>
          <w:tab w:val="left" w:pos="567"/>
        </w:tabs>
        <w:jc w:val="center"/>
        <w:rPr>
          <w:rFonts w:eastAsia="Calibri"/>
          <w:b/>
          <w:sz w:val="24"/>
          <w:szCs w:val="24"/>
        </w:rPr>
      </w:pPr>
    </w:p>
    <w:p w14:paraId="60E9CE67" w14:textId="77777777" w:rsidR="00E57106" w:rsidRPr="00211D05" w:rsidRDefault="00E57106" w:rsidP="00E57106">
      <w:pPr>
        <w:keepNext/>
        <w:keepLines/>
        <w:tabs>
          <w:tab w:val="left" w:pos="567"/>
        </w:tabs>
        <w:jc w:val="center"/>
        <w:rPr>
          <w:rFonts w:eastAsia="Calibri"/>
          <w:b/>
          <w:sz w:val="24"/>
          <w:szCs w:val="24"/>
        </w:rPr>
      </w:pPr>
      <w:r w:rsidRPr="00211D05">
        <w:rPr>
          <w:rFonts w:eastAsia="Calibri"/>
          <w:b/>
          <w:sz w:val="24"/>
          <w:szCs w:val="24"/>
        </w:rPr>
        <w:t>UŽDAROJI AKCINĖ BENDROVĖ</w:t>
      </w:r>
    </w:p>
    <w:p w14:paraId="60E9CE68" w14:textId="6BBAE0E5" w:rsidR="00E57106" w:rsidRPr="00211D05" w:rsidRDefault="00534D40" w:rsidP="00E57106">
      <w:pPr>
        <w:keepNext/>
        <w:keepLines/>
        <w:tabs>
          <w:tab w:val="left" w:pos="567"/>
        </w:tabs>
        <w:jc w:val="center"/>
        <w:rPr>
          <w:rFonts w:eastAsia="Calibri"/>
          <w:b/>
          <w:sz w:val="24"/>
          <w:szCs w:val="24"/>
        </w:rPr>
      </w:pPr>
      <w:r w:rsidRPr="00211D05">
        <w:rPr>
          <w:rFonts w:eastAsia="Calibri"/>
          <w:b/>
          <w:sz w:val="24"/>
          <w:szCs w:val="24"/>
        </w:rPr>
        <w:t>„</w:t>
      </w:r>
      <w:r w:rsidR="00E57106" w:rsidRPr="00211D05">
        <w:rPr>
          <w:rFonts w:eastAsia="Calibri"/>
          <w:b/>
          <w:sz w:val="24"/>
          <w:szCs w:val="24"/>
        </w:rPr>
        <w:t>VILNIAUS VIEŠASIS TRANSPORTAS“</w:t>
      </w:r>
    </w:p>
    <w:p w14:paraId="60E9CE69" w14:textId="77777777" w:rsidR="00E57106" w:rsidRPr="00211D05" w:rsidRDefault="00E57106" w:rsidP="00E57106">
      <w:pPr>
        <w:keepNext/>
        <w:keepLines/>
        <w:tabs>
          <w:tab w:val="left" w:pos="284"/>
          <w:tab w:val="left" w:pos="567"/>
          <w:tab w:val="left" w:pos="1985"/>
        </w:tabs>
        <w:rPr>
          <w:rFonts w:eastAsia="Calibri"/>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77A6D" w:rsidRPr="00211D05" w14:paraId="320DAB3D" w14:textId="77777777" w:rsidTr="00051100">
        <w:tc>
          <w:tcPr>
            <w:tcW w:w="4814" w:type="dxa"/>
          </w:tcPr>
          <w:p w14:paraId="780B8E05" w14:textId="3F033D35" w:rsidR="00172763" w:rsidRPr="00211D05" w:rsidRDefault="00172763" w:rsidP="00E57106">
            <w:pPr>
              <w:keepNext/>
              <w:keepLines/>
              <w:tabs>
                <w:tab w:val="left" w:pos="284"/>
                <w:tab w:val="left" w:pos="567"/>
                <w:tab w:val="left" w:pos="1985"/>
              </w:tabs>
              <w:rPr>
                <w:sz w:val="24"/>
                <w:szCs w:val="24"/>
              </w:rPr>
            </w:pPr>
          </w:p>
        </w:tc>
        <w:tc>
          <w:tcPr>
            <w:tcW w:w="4814" w:type="dxa"/>
          </w:tcPr>
          <w:p w14:paraId="63BEC8F0" w14:textId="77777777" w:rsidR="00C77A6D" w:rsidRPr="00211D05" w:rsidRDefault="00C77A6D" w:rsidP="00BB04CC">
            <w:pPr>
              <w:keepNext/>
              <w:keepLines/>
              <w:tabs>
                <w:tab w:val="left" w:pos="284"/>
                <w:tab w:val="left" w:pos="567"/>
                <w:tab w:val="left" w:pos="1985"/>
              </w:tabs>
              <w:rPr>
                <w:sz w:val="24"/>
                <w:szCs w:val="24"/>
              </w:rPr>
            </w:pPr>
          </w:p>
          <w:p w14:paraId="6E5445FB" w14:textId="79D207CD" w:rsidR="00172763" w:rsidRPr="00211D05" w:rsidRDefault="00172763" w:rsidP="00BB04CC">
            <w:pPr>
              <w:keepNext/>
              <w:keepLines/>
              <w:tabs>
                <w:tab w:val="left" w:pos="284"/>
                <w:tab w:val="left" w:pos="567"/>
                <w:tab w:val="left" w:pos="1985"/>
              </w:tabs>
              <w:rPr>
                <w:sz w:val="24"/>
                <w:szCs w:val="24"/>
              </w:rPr>
            </w:pPr>
          </w:p>
        </w:tc>
      </w:tr>
      <w:tr w:rsidR="00C77A6D" w:rsidRPr="00211D05" w14:paraId="44093CE9" w14:textId="77777777" w:rsidTr="00051100">
        <w:tc>
          <w:tcPr>
            <w:tcW w:w="4814" w:type="dxa"/>
          </w:tcPr>
          <w:p w14:paraId="516F2324" w14:textId="31A45E77" w:rsidR="00C77A6D" w:rsidRPr="00211D05" w:rsidRDefault="00172763" w:rsidP="00172763">
            <w:pPr>
              <w:keepNext/>
              <w:keepLines/>
              <w:tabs>
                <w:tab w:val="left" w:pos="284"/>
                <w:tab w:val="left" w:pos="567"/>
                <w:tab w:val="left" w:pos="1985"/>
              </w:tabs>
              <w:ind w:hanging="110"/>
              <w:rPr>
                <w:sz w:val="24"/>
                <w:szCs w:val="24"/>
              </w:rPr>
            </w:pPr>
            <w:r w:rsidRPr="00211D05">
              <w:rPr>
                <w:sz w:val="24"/>
                <w:szCs w:val="24"/>
              </w:rPr>
              <w:t>Rinkos dalyviams</w:t>
            </w:r>
          </w:p>
        </w:tc>
        <w:tc>
          <w:tcPr>
            <w:tcW w:w="4814" w:type="dxa"/>
          </w:tcPr>
          <w:p w14:paraId="2FA41012" w14:textId="77777777" w:rsidR="00C77A6D" w:rsidRPr="00211D05" w:rsidRDefault="00C77A6D" w:rsidP="00E57106">
            <w:pPr>
              <w:keepNext/>
              <w:keepLines/>
              <w:tabs>
                <w:tab w:val="left" w:pos="284"/>
                <w:tab w:val="left" w:pos="567"/>
                <w:tab w:val="left" w:pos="1985"/>
              </w:tabs>
              <w:rPr>
                <w:sz w:val="24"/>
                <w:szCs w:val="24"/>
              </w:rPr>
            </w:pPr>
          </w:p>
        </w:tc>
      </w:tr>
      <w:tr w:rsidR="00C77A6D" w:rsidRPr="00211D05" w14:paraId="41473C55" w14:textId="77777777" w:rsidTr="00051100">
        <w:tc>
          <w:tcPr>
            <w:tcW w:w="4814" w:type="dxa"/>
          </w:tcPr>
          <w:p w14:paraId="31727D3A" w14:textId="1720B0C6" w:rsidR="00C77A6D" w:rsidRPr="00211D05" w:rsidRDefault="00C77A6D" w:rsidP="00172763">
            <w:pPr>
              <w:keepNext/>
              <w:keepLines/>
              <w:tabs>
                <w:tab w:val="left" w:pos="284"/>
                <w:tab w:val="left" w:pos="567"/>
                <w:tab w:val="left" w:pos="1985"/>
              </w:tabs>
              <w:ind w:hanging="110"/>
              <w:rPr>
                <w:sz w:val="24"/>
                <w:szCs w:val="24"/>
              </w:rPr>
            </w:pPr>
            <w:r w:rsidRPr="00211D05">
              <w:rPr>
                <w:sz w:val="24"/>
                <w:szCs w:val="24"/>
              </w:rPr>
              <w:t>CVP IS</w:t>
            </w:r>
          </w:p>
        </w:tc>
        <w:tc>
          <w:tcPr>
            <w:tcW w:w="4814" w:type="dxa"/>
          </w:tcPr>
          <w:p w14:paraId="103AF7F5" w14:textId="77777777" w:rsidR="00C77A6D" w:rsidRPr="00211D05" w:rsidRDefault="00C77A6D" w:rsidP="00E57106">
            <w:pPr>
              <w:keepNext/>
              <w:keepLines/>
              <w:tabs>
                <w:tab w:val="left" w:pos="284"/>
                <w:tab w:val="left" w:pos="567"/>
                <w:tab w:val="left" w:pos="1985"/>
              </w:tabs>
              <w:rPr>
                <w:sz w:val="24"/>
                <w:szCs w:val="24"/>
              </w:rPr>
            </w:pPr>
          </w:p>
        </w:tc>
      </w:tr>
    </w:tbl>
    <w:p w14:paraId="60E9CE6D" w14:textId="48BC374E" w:rsidR="00FE07F5" w:rsidRPr="00211D05" w:rsidRDefault="00FE07F5" w:rsidP="00E57106">
      <w:pPr>
        <w:keepNext/>
        <w:keepLines/>
        <w:tabs>
          <w:tab w:val="left" w:pos="0"/>
          <w:tab w:val="left" w:pos="540"/>
          <w:tab w:val="left" w:pos="567"/>
        </w:tabs>
        <w:jc w:val="both"/>
        <w:rPr>
          <w:rFonts w:eastAsia="Calibri"/>
          <w:b/>
          <w:bCs/>
          <w:sz w:val="24"/>
          <w:szCs w:val="24"/>
        </w:rPr>
      </w:pPr>
    </w:p>
    <w:p w14:paraId="520AA48D" w14:textId="77777777" w:rsidR="009C1E2B" w:rsidRPr="009C1E2B" w:rsidRDefault="009C1E2B" w:rsidP="00EC2EFE">
      <w:pPr>
        <w:rPr>
          <w:rFonts w:eastAsia="Calibri"/>
          <w:b/>
          <w:bCs/>
          <w:sz w:val="24"/>
          <w:szCs w:val="24"/>
        </w:rPr>
      </w:pPr>
      <w:r w:rsidRPr="009C1E2B">
        <w:rPr>
          <w:rFonts w:eastAsia="Calibri"/>
          <w:b/>
          <w:bCs/>
          <w:sz w:val="24"/>
          <w:szCs w:val="24"/>
        </w:rPr>
        <w:t>KVIETIMAS DALYVAUTI RINKOS KONSULTACIJOJE</w:t>
      </w:r>
    </w:p>
    <w:p w14:paraId="7D578EE9" w14:textId="77777777" w:rsidR="009C1E2B" w:rsidRPr="009C1E2B" w:rsidRDefault="009C1E2B" w:rsidP="009C1E2B">
      <w:pPr>
        <w:ind w:firstLine="567"/>
        <w:jc w:val="center"/>
        <w:rPr>
          <w:rFonts w:eastAsia="Calibri"/>
          <w:b/>
          <w:bCs/>
          <w:sz w:val="24"/>
          <w:szCs w:val="24"/>
        </w:rPr>
      </w:pPr>
    </w:p>
    <w:p w14:paraId="147BB8F4" w14:textId="6032A692" w:rsidR="00B77C29" w:rsidRPr="00211D05" w:rsidRDefault="009C1E2B" w:rsidP="00B77C29">
      <w:pPr>
        <w:tabs>
          <w:tab w:val="left" w:pos="567"/>
        </w:tabs>
        <w:ind w:firstLine="1134"/>
        <w:jc w:val="both"/>
        <w:rPr>
          <w:rFonts w:eastAsia="Calibri"/>
          <w:sz w:val="24"/>
          <w:szCs w:val="24"/>
        </w:rPr>
      </w:pPr>
      <w:r w:rsidRPr="00211D05">
        <w:rPr>
          <w:rFonts w:eastAsia="Calibri"/>
          <w:bCs/>
          <w:sz w:val="24"/>
          <w:szCs w:val="24"/>
        </w:rPr>
        <w:t xml:space="preserve">Uždaroji akcinė bendrovė „Vilniaus viešasis transportas“ (toliau – Perkantysis subjektas), siekdamas tinkamai ir skaidriai įsigyti autobusų ir troleibusų vairuotojų aprangą, vadovaujantis </w:t>
      </w:r>
      <w:r w:rsidR="005A7657" w:rsidRPr="00211D05">
        <w:rPr>
          <w:rFonts w:eastAsia="Calibri"/>
          <w:bCs/>
          <w:sz w:val="24"/>
          <w:szCs w:val="24"/>
        </w:rPr>
        <w:t>Lietuvos Respublikos pirkimų, atliekamų vandentvarkos, energetikos, transporto ar pašto paslaugų srities perkančiųjų subjektų, įstatymo (toliau – Pirkimų įstatymas) 39</w:t>
      </w:r>
      <w:r w:rsidRPr="00211D05">
        <w:rPr>
          <w:rFonts w:eastAsia="Calibri"/>
          <w:bCs/>
          <w:color w:val="EE0000"/>
          <w:sz w:val="24"/>
          <w:szCs w:val="24"/>
        </w:rPr>
        <w:t xml:space="preserve"> </w:t>
      </w:r>
      <w:r w:rsidRPr="00211D05">
        <w:rPr>
          <w:rFonts w:eastAsia="Calibri"/>
          <w:bCs/>
          <w:sz w:val="24"/>
          <w:szCs w:val="24"/>
        </w:rPr>
        <w:t xml:space="preserve">str. 1 d. 1 p., atlieka rinkos konsultaciją ir </w:t>
      </w:r>
      <w:r w:rsidRPr="009C1E2B">
        <w:rPr>
          <w:rFonts w:eastAsia="Calibri"/>
          <w:bCs/>
          <w:sz w:val="24"/>
          <w:szCs w:val="24"/>
        </w:rPr>
        <w:t>prašo rinkos dalyvių, nepriklausomų ekspertų ir</w:t>
      </w:r>
      <w:r w:rsidRPr="00211D05">
        <w:rPr>
          <w:rFonts w:eastAsia="Calibri"/>
          <w:bCs/>
          <w:sz w:val="24"/>
          <w:szCs w:val="24"/>
        </w:rPr>
        <w:t xml:space="preserve"> </w:t>
      </w:r>
      <w:r w:rsidRPr="009C1E2B">
        <w:rPr>
          <w:rFonts w:eastAsia="Calibri"/>
          <w:bCs/>
          <w:sz w:val="24"/>
          <w:szCs w:val="24"/>
        </w:rPr>
        <w:t xml:space="preserve">institucijų suteikti konsultaciją/informaciją </w:t>
      </w:r>
      <w:r w:rsidRPr="009C1E2B">
        <w:rPr>
          <w:rFonts w:eastAsia="Calibri"/>
          <w:sz w:val="24"/>
          <w:szCs w:val="24"/>
        </w:rPr>
        <w:t>apie techninėje specifikacijoje nurodytas prekes bei su jomis susijusias paslaugas.</w:t>
      </w:r>
    </w:p>
    <w:p w14:paraId="55174FD8" w14:textId="6A24C9C1" w:rsidR="00B77C29" w:rsidRPr="00211D05" w:rsidRDefault="00B77C29" w:rsidP="00B77C29">
      <w:pPr>
        <w:tabs>
          <w:tab w:val="left" w:pos="851"/>
          <w:tab w:val="center" w:pos="4153"/>
          <w:tab w:val="right" w:pos="8306"/>
        </w:tabs>
        <w:jc w:val="both"/>
        <w:rPr>
          <w:sz w:val="24"/>
          <w:szCs w:val="24"/>
        </w:rPr>
      </w:pPr>
      <w:r w:rsidRPr="00172763">
        <w:rPr>
          <w:rFonts w:eastAsia="Calibri"/>
          <w:color w:val="000000"/>
          <w:sz w:val="24"/>
          <w:szCs w:val="24"/>
        </w:rPr>
        <w:t>Pirkimą sudarytų 4 pirkimų pirkimo objekto daly</w:t>
      </w:r>
      <w:r w:rsidR="00FA5810">
        <w:rPr>
          <w:rFonts w:eastAsia="Calibri"/>
          <w:color w:val="000000"/>
          <w:sz w:val="24"/>
          <w:szCs w:val="24"/>
        </w:rPr>
        <w:t>s (p.</w:t>
      </w:r>
      <w:proofErr w:type="spellStart"/>
      <w:r w:rsidR="00FA5810">
        <w:rPr>
          <w:rFonts w:eastAsia="Calibri"/>
          <w:color w:val="000000"/>
          <w:sz w:val="24"/>
          <w:szCs w:val="24"/>
        </w:rPr>
        <w:t>o.d</w:t>
      </w:r>
      <w:proofErr w:type="spellEnd"/>
      <w:r w:rsidR="00FA5810">
        <w:rPr>
          <w:rFonts w:eastAsia="Calibri"/>
          <w:color w:val="000000"/>
          <w:sz w:val="24"/>
          <w:szCs w:val="24"/>
        </w:rPr>
        <w:t>.)</w:t>
      </w:r>
      <w:r w:rsidRPr="00172763">
        <w:rPr>
          <w:rFonts w:eastAsia="Calibri"/>
          <w:color w:val="000000"/>
          <w:sz w:val="24"/>
          <w:szCs w:val="24"/>
        </w:rPr>
        <w:t>:</w:t>
      </w:r>
      <w:r w:rsidRPr="00172763">
        <w:rPr>
          <w:sz w:val="24"/>
          <w:szCs w:val="24"/>
        </w:rPr>
        <w:t xml:space="preserve"> </w:t>
      </w:r>
    </w:p>
    <w:tbl>
      <w:tblPr>
        <w:tblW w:w="8217" w:type="dxa"/>
        <w:tblLook w:val="04A0" w:firstRow="1" w:lastRow="0" w:firstColumn="1" w:lastColumn="0" w:noHBand="0" w:noVBand="1"/>
      </w:tblPr>
      <w:tblGrid>
        <w:gridCol w:w="916"/>
        <w:gridCol w:w="7301"/>
      </w:tblGrid>
      <w:tr w:rsidR="00B77C29" w:rsidRPr="00172763" w14:paraId="2655DD80" w14:textId="77777777" w:rsidTr="009B3534">
        <w:trPr>
          <w:trHeight w:val="289"/>
        </w:trPr>
        <w:tc>
          <w:tcPr>
            <w:tcW w:w="916" w:type="dxa"/>
            <w:tcBorders>
              <w:top w:val="single" w:sz="4" w:space="0" w:color="000000"/>
              <w:left w:val="single" w:sz="4" w:space="0" w:color="000000"/>
              <w:bottom w:val="single" w:sz="4" w:space="0" w:color="000000"/>
              <w:right w:val="single" w:sz="4" w:space="0" w:color="000000"/>
            </w:tcBorders>
            <w:hideMark/>
          </w:tcPr>
          <w:p w14:paraId="7A5EFE30" w14:textId="77777777" w:rsidR="00B77C29" w:rsidRPr="00172763" w:rsidRDefault="00B77C29" w:rsidP="009B3534">
            <w:pPr>
              <w:spacing w:line="256" w:lineRule="auto"/>
              <w:jc w:val="center"/>
              <w:rPr>
                <w:kern w:val="2"/>
                <w:sz w:val="24"/>
                <w:szCs w:val="24"/>
                <w14:ligatures w14:val="standardContextual"/>
              </w:rPr>
            </w:pPr>
            <w:r w:rsidRPr="00172763">
              <w:rPr>
                <w:kern w:val="2"/>
                <w:sz w:val="24"/>
                <w:szCs w:val="24"/>
                <w14:ligatures w14:val="standardContextual"/>
              </w:rPr>
              <w:t>Eil. Nr.</w:t>
            </w:r>
          </w:p>
        </w:tc>
        <w:tc>
          <w:tcPr>
            <w:tcW w:w="7301" w:type="dxa"/>
            <w:tcBorders>
              <w:top w:val="single" w:sz="4" w:space="0" w:color="000000"/>
              <w:left w:val="single" w:sz="4" w:space="0" w:color="000000"/>
              <w:bottom w:val="single" w:sz="4" w:space="0" w:color="000000"/>
              <w:right w:val="single" w:sz="4" w:space="0" w:color="000000"/>
            </w:tcBorders>
            <w:hideMark/>
          </w:tcPr>
          <w:p w14:paraId="294A66C8" w14:textId="77777777" w:rsidR="00B77C29" w:rsidRPr="00172763" w:rsidRDefault="00B77C29" w:rsidP="009B3534">
            <w:pPr>
              <w:spacing w:line="256" w:lineRule="auto"/>
              <w:ind w:left="360"/>
              <w:jc w:val="center"/>
              <w:rPr>
                <w:kern w:val="2"/>
                <w:sz w:val="24"/>
                <w:szCs w:val="24"/>
                <w14:ligatures w14:val="standardContextual"/>
              </w:rPr>
            </w:pPr>
            <w:r w:rsidRPr="00172763">
              <w:rPr>
                <w:kern w:val="2"/>
                <w:sz w:val="24"/>
                <w:szCs w:val="24"/>
                <w14:ligatures w14:val="standardContextual"/>
              </w:rPr>
              <w:t>Prekės pavadinimas</w:t>
            </w:r>
          </w:p>
        </w:tc>
      </w:tr>
      <w:tr w:rsidR="00B77C29" w:rsidRPr="00211D05" w14:paraId="25FE4DF9" w14:textId="77777777" w:rsidTr="009B3534">
        <w:trPr>
          <w:trHeight w:val="289"/>
        </w:trPr>
        <w:tc>
          <w:tcPr>
            <w:tcW w:w="916" w:type="dxa"/>
            <w:vMerge w:val="restart"/>
            <w:tcBorders>
              <w:top w:val="single" w:sz="4" w:space="0" w:color="000000"/>
              <w:left w:val="single" w:sz="4" w:space="0" w:color="000000"/>
              <w:right w:val="single" w:sz="4" w:space="0" w:color="000000"/>
            </w:tcBorders>
            <w:hideMark/>
          </w:tcPr>
          <w:p w14:paraId="471F3EFB" w14:textId="77777777" w:rsidR="00B77C29" w:rsidRPr="00172763" w:rsidRDefault="00B77C29" w:rsidP="009B3534">
            <w:pPr>
              <w:spacing w:line="256" w:lineRule="auto"/>
              <w:jc w:val="center"/>
              <w:rPr>
                <w:kern w:val="2"/>
                <w:sz w:val="24"/>
                <w:szCs w:val="24"/>
                <w14:ligatures w14:val="standardContextual"/>
              </w:rPr>
            </w:pPr>
            <w:r w:rsidRPr="00172763">
              <w:rPr>
                <w:kern w:val="2"/>
                <w:sz w:val="24"/>
                <w:szCs w:val="24"/>
                <w14:ligatures w14:val="standardContextual"/>
              </w:rPr>
              <w:t>1</w:t>
            </w:r>
            <w:r w:rsidRPr="00211D05">
              <w:rPr>
                <w:kern w:val="2"/>
                <w:sz w:val="24"/>
                <w:szCs w:val="24"/>
                <w14:ligatures w14:val="standardContextual"/>
              </w:rPr>
              <w:t xml:space="preserve"> dalis (</w:t>
            </w:r>
            <w:proofErr w:type="spellStart"/>
            <w:r w:rsidRPr="00211D05">
              <w:rPr>
                <w:kern w:val="2"/>
                <w:sz w:val="24"/>
                <w:szCs w:val="24"/>
                <w14:ligatures w14:val="standardContextual"/>
              </w:rPr>
              <w:t>p.o.d</w:t>
            </w:r>
            <w:proofErr w:type="spellEnd"/>
            <w:r w:rsidRPr="00211D05">
              <w:rPr>
                <w:kern w:val="2"/>
                <w:sz w:val="24"/>
                <w:szCs w:val="24"/>
                <w14:ligatures w14:val="standardContextual"/>
              </w:rPr>
              <w:t>)</w:t>
            </w:r>
          </w:p>
        </w:tc>
        <w:tc>
          <w:tcPr>
            <w:tcW w:w="7301" w:type="dxa"/>
            <w:tcBorders>
              <w:top w:val="single" w:sz="4" w:space="0" w:color="000000"/>
              <w:left w:val="single" w:sz="4" w:space="0" w:color="000000"/>
              <w:bottom w:val="single" w:sz="4" w:space="0" w:color="000000"/>
              <w:right w:val="single" w:sz="4" w:space="0" w:color="000000"/>
            </w:tcBorders>
            <w:hideMark/>
          </w:tcPr>
          <w:p w14:paraId="14C007F7" w14:textId="77777777" w:rsidR="00B77C29" w:rsidRPr="00172763" w:rsidRDefault="00B77C29" w:rsidP="009B3534">
            <w:pPr>
              <w:spacing w:line="256" w:lineRule="auto"/>
              <w:jc w:val="both"/>
              <w:rPr>
                <w:kern w:val="2"/>
                <w:sz w:val="24"/>
                <w:szCs w:val="24"/>
                <w14:ligatures w14:val="standardContextual"/>
              </w:rPr>
            </w:pPr>
            <w:r w:rsidRPr="00211D05">
              <w:rPr>
                <w:kern w:val="2"/>
                <w:sz w:val="24"/>
                <w:szCs w:val="24"/>
                <w14:ligatures w14:val="standardContextual"/>
              </w:rPr>
              <w:t xml:space="preserve">A. </w:t>
            </w:r>
            <w:r w:rsidRPr="00172763">
              <w:rPr>
                <w:kern w:val="2"/>
                <w:sz w:val="24"/>
                <w:szCs w:val="24"/>
                <w14:ligatures w14:val="standardContextual"/>
              </w:rPr>
              <w:t>Marškinėli</w:t>
            </w:r>
            <w:r w:rsidRPr="00211D05">
              <w:rPr>
                <w:kern w:val="2"/>
                <w:sz w:val="24"/>
                <w:szCs w:val="24"/>
                <w14:ligatures w14:val="standardContextual"/>
              </w:rPr>
              <w:t>ai</w:t>
            </w:r>
            <w:r w:rsidRPr="00172763">
              <w:rPr>
                <w:kern w:val="2"/>
                <w:sz w:val="24"/>
                <w:szCs w:val="24"/>
                <w14:ligatures w14:val="standardContextual"/>
              </w:rPr>
              <w:t xml:space="preserve"> </w:t>
            </w:r>
            <w:r w:rsidRPr="00211D05">
              <w:rPr>
                <w:kern w:val="2"/>
                <w:sz w:val="24"/>
                <w:szCs w:val="24"/>
                <w14:ligatures w14:val="standardContextual"/>
              </w:rPr>
              <w:t>ilgomis</w:t>
            </w:r>
            <w:r w:rsidRPr="00172763">
              <w:rPr>
                <w:kern w:val="2"/>
                <w:sz w:val="24"/>
                <w:szCs w:val="24"/>
                <w14:ligatures w14:val="standardContextual"/>
              </w:rPr>
              <w:t xml:space="preserve"> rankovėmis (vyrišk</w:t>
            </w:r>
            <w:r w:rsidRPr="00211D05">
              <w:rPr>
                <w:kern w:val="2"/>
                <w:sz w:val="24"/>
                <w:szCs w:val="24"/>
                <w14:ligatures w14:val="standardContextual"/>
              </w:rPr>
              <w:t>i</w:t>
            </w:r>
            <w:r w:rsidRPr="00172763">
              <w:rPr>
                <w:kern w:val="2"/>
                <w:sz w:val="24"/>
                <w:szCs w:val="24"/>
                <w14:ligatures w14:val="standardContextual"/>
              </w:rPr>
              <w:t xml:space="preserve"> / moterišk</w:t>
            </w:r>
            <w:r w:rsidRPr="00211D05">
              <w:rPr>
                <w:kern w:val="2"/>
                <w:sz w:val="24"/>
                <w:szCs w:val="24"/>
                <w14:ligatures w14:val="standardContextual"/>
              </w:rPr>
              <w:t>i</w:t>
            </w:r>
            <w:r w:rsidRPr="00172763">
              <w:rPr>
                <w:kern w:val="2"/>
                <w:sz w:val="24"/>
                <w:szCs w:val="24"/>
                <w14:ligatures w14:val="standardContextual"/>
              </w:rPr>
              <w:t xml:space="preserve">) </w:t>
            </w:r>
            <w:r w:rsidRPr="00172763">
              <w:rPr>
                <w:kern w:val="2"/>
                <w:sz w:val="24"/>
                <w:szCs w:val="24"/>
                <w14:ligatures w14:val="standardContextual"/>
              </w:rPr>
              <w:tab/>
            </w:r>
          </w:p>
        </w:tc>
      </w:tr>
      <w:tr w:rsidR="00B77C29" w:rsidRPr="00211D05" w14:paraId="4B5A1E78" w14:textId="77777777" w:rsidTr="009B3534">
        <w:trPr>
          <w:trHeight w:val="289"/>
        </w:trPr>
        <w:tc>
          <w:tcPr>
            <w:tcW w:w="916" w:type="dxa"/>
            <w:vMerge/>
            <w:tcBorders>
              <w:left w:val="single" w:sz="4" w:space="0" w:color="000000"/>
              <w:bottom w:val="single" w:sz="4" w:space="0" w:color="000000"/>
              <w:right w:val="single" w:sz="4" w:space="0" w:color="000000"/>
            </w:tcBorders>
          </w:tcPr>
          <w:p w14:paraId="280208A0" w14:textId="77777777" w:rsidR="00B77C29" w:rsidRPr="00172763" w:rsidRDefault="00B77C29" w:rsidP="009B3534">
            <w:pPr>
              <w:spacing w:line="256" w:lineRule="auto"/>
              <w:jc w:val="center"/>
              <w:rPr>
                <w:kern w:val="2"/>
                <w:sz w:val="24"/>
                <w:szCs w:val="24"/>
                <w14:ligatures w14:val="standardContextual"/>
              </w:rPr>
            </w:pPr>
          </w:p>
        </w:tc>
        <w:tc>
          <w:tcPr>
            <w:tcW w:w="7301" w:type="dxa"/>
            <w:tcBorders>
              <w:top w:val="single" w:sz="4" w:space="0" w:color="000000"/>
              <w:left w:val="single" w:sz="4" w:space="0" w:color="000000"/>
              <w:bottom w:val="single" w:sz="4" w:space="0" w:color="000000"/>
              <w:right w:val="single" w:sz="4" w:space="0" w:color="000000"/>
            </w:tcBorders>
          </w:tcPr>
          <w:p w14:paraId="71119A52" w14:textId="77777777" w:rsidR="00B77C29" w:rsidRPr="00172763" w:rsidRDefault="00B77C29" w:rsidP="009B3534">
            <w:pPr>
              <w:spacing w:line="256" w:lineRule="auto"/>
              <w:jc w:val="both"/>
              <w:rPr>
                <w:kern w:val="2"/>
                <w:sz w:val="24"/>
                <w:szCs w:val="24"/>
                <w14:ligatures w14:val="standardContextual"/>
              </w:rPr>
            </w:pPr>
            <w:r w:rsidRPr="00211D05">
              <w:rPr>
                <w:kern w:val="2"/>
                <w:sz w:val="24"/>
                <w:szCs w:val="24"/>
                <w14:ligatures w14:val="standardContextual"/>
              </w:rPr>
              <w:t xml:space="preserve">B. </w:t>
            </w:r>
            <w:r w:rsidRPr="00172763">
              <w:rPr>
                <w:kern w:val="2"/>
                <w:sz w:val="24"/>
                <w:szCs w:val="24"/>
                <w14:ligatures w14:val="standardContextual"/>
              </w:rPr>
              <w:t>Marškinėli</w:t>
            </w:r>
            <w:r w:rsidRPr="00211D05">
              <w:rPr>
                <w:kern w:val="2"/>
                <w:sz w:val="24"/>
                <w:szCs w:val="24"/>
                <w14:ligatures w14:val="standardContextual"/>
              </w:rPr>
              <w:t>ai</w:t>
            </w:r>
            <w:r w:rsidRPr="00172763">
              <w:rPr>
                <w:kern w:val="2"/>
                <w:sz w:val="24"/>
                <w:szCs w:val="24"/>
                <w14:ligatures w14:val="standardContextual"/>
              </w:rPr>
              <w:t xml:space="preserve"> trumpomis rankovėmis (vyrišk</w:t>
            </w:r>
            <w:r w:rsidRPr="00211D05">
              <w:rPr>
                <w:kern w:val="2"/>
                <w:sz w:val="24"/>
                <w:szCs w:val="24"/>
                <w14:ligatures w14:val="standardContextual"/>
              </w:rPr>
              <w:t>i</w:t>
            </w:r>
            <w:r w:rsidRPr="00172763">
              <w:rPr>
                <w:kern w:val="2"/>
                <w:sz w:val="24"/>
                <w:szCs w:val="24"/>
                <w14:ligatures w14:val="standardContextual"/>
              </w:rPr>
              <w:t xml:space="preserve"> / moterišk</w:t>
            </w:r>
            <w:r w:rsidRPr="00211D05">
              <w:rPr>
                <w:kern w:val="2"/>
                <w:sz w:val="24"/>
                <w:szCs w:val="24"/>
                <w14:ligatures w14:val="standardContextual"/>
              </w:rPr>
              <w:t>i</w:t>
            </w:r>
            <w:r w:rsidRPr="00172763">
              <w:rPr>
                <w:kern w:val="2"/>
                <w:sz w:val="24"/>
                <w:szCs w:val="24"/>
                <w14:ligatures w14:val="standardContextual"/>
              </w:rPr>
              <w:t xml:space="preserve">) </w:t>
            </w:r>
          </w:p>
        </w:tc>
      </w:tr>
      <w:tr w:rsidR="00B77C29" w:rsidRPr="00211D05" w14:paraId="02FBD191" w14:textId="77777777" w:rsidTr="009B3534">
        <w:trPr>
          <w:trHeight w:val="289"/>
        </w:trPr>
        <w:tc>
          <w:tcPr>
            <w:tcW w:w="916" w:type="dxa"/>
            <w:vMerge w:val="restart"/>
            <w:tcBorders>
              <w:top w:val="single" w:sz="4" w:space="0" w:color="000000"/>
              <w:left w:val="single" w:sz="4" w:space="0" w:color="000000"/>
              <w:right w:val="single" w:sz="4" w:space="0" w:color="000000"/>
            </w:tcBorders>
          </w:tcPr>
          <w:p w14:paraId="5B4FC3F9" w14:textId="77777777" w:rsidR="00B77C29" w:rsidRPr="00172763" w:rsidRDefault="00B77C29" w:rsidP="009B3534">
            <w:pPr>
              <w:spacing w:line="256" w:lineRule="auto"/>
              <w:jc w:val="center"/>
              <w:rPr>
                <w:kern w:val="2"/>
                <w:sz w:val="24"/>
                <w:szCs w:val="24"/>
                <w14:ligatures w14:val="standardContextual"/>
              </w:rPr>
            </w:pPr>
            <w:r w:rsidRPr="00211D05">
              <w:rPr>
                <w:kern w:val="2"/>
                <w:sz w:val="24"/>
                <w:szCs w:val="24"/>
                <w14:ligatures w14:val="standardContextual"/>
              </w:rPr>
              <w:t>2 dalis (</w:t>
            </w:r>
            <w:proofErr w:type="spellStart"/>
            <w:r w:rsidRPr="00211D05">
              <w:rPr>
                <w:kern w:val="2"/>
                <w:sz w:val="24"/>
                <w:szCs w:val="24"/>
                <w14:ligatures w14:val="standardContextual"/>
              </w:rPr>
              <w:t>p.o.d</w:t>
            </w:r>
            <w:proofErr w:type="spellEnd"/>
            <w:r w:rsidRPr="00211D05">
              <w:rPr>
                <w:kern w:val="2"/>
                <w:sz w:val="24"/>
                <w:szCs w:val="24"/>
                <w14:ligatures w14:val="standardContextual"/>
              </w:rPr>
              <w:t>.)</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1E1E1441" w14:textId="77777777" w:rsidR="00B77C29" w:rsidRPr="00172763" w:rsidRDefault="00B77C29" w:rsidP="009B3534">
            <w:pPr>
              <w:spacing w:line="256" w:lineRule="auto"/>
              <w:rPr>
                <w:iCs/>
                <w:kern w:val="2"/>
                <w:sz w:val="24"/>
                <w:szCs w:val="24"/>
                <w14:ligatures w14:val="standardContextual"/>
              </w:rPr>
            </w:pPr>
            <w:r w:rsidRPr="00211D05">
              <w:rPr>
                <w:rFonts w:eastAsia="Arial"/>
                <w:iCs/>
                <w:sz w:val="24"/>
                <w:szCs w:val="24"/>
              </w:rPr>
              <w:t>Megztiniai (vyriškų ir moteriškų)</w:t>
            </w:r>
          </w:p>
        </w:tc>
      </w:tr>
      <w:tr w:rsidR="00B77C29" w:rsidRPr="00211D05" w14:paraId="45CDE11B" w14:textId="77777777" w:rsidTr="009B3534">
        <w:trPr>
          <w:trHeight w:val="289"/>
        </w:trPr>
        <w:tc>
          <w:tcPr>
            <w:tcW w:w="916" w:type="dxa"/>
            <w:vMerge/>
            <w:tcBorders>
              <w:left w:val="single" w:sz="4" w:space="0" w:color="000000"/>
              <w:bottom w:val="single" w:sz="4" w:space="0" w:color="000000"/>
              <w:right w:val="single" w:sz="4" w:space="0" w:color="000000"/>
            </w:tcBorders>
          </w:tcPr>
          <w:p w14:paraId="11A353E3" w14:textId="77777777" w:rsidR="00B77C29" w:rsidRPr="00172763" w:rsidRDefault="00B77C29" w:rsidP="009B3534">
            <w:pPr>
              <w:spacing w:line="256" w:lineRule="auto"/>
              <w:jc w:val="center"/>
              <w:rPr>
                <w:kern w:val="2"/>
                <w:sz w:val="24"/>
                <w:szCs w:val="24"/>
                <w14:ligatures w14:val="standardContextual"/>
              </w:rPr>
            </w:pP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41D5E563" w14:textId="20959D02" w:rsidR="00B77C29" w:rsidRPr="00172763" w:rsidRDefault="00B77C29" w:rsidP="009B3534">
            <w:pPr>
              <w:spacing w:line="256" w:lineRule="auto"/>
              <w:rPr>
                <w:iCs/>
                <w:kern w:val="2"/>
                <w:sz w:val="24"/>
                <w:szCs w:val="24"/>
                <w14:ligatures w14:val="standardContextual"/>
              </w:rPr>
            </w:pPr>
            <w:r w:rsidRPr="00211D05">
              <w:rPr>
                <w:rFonts w:eastAsia="Arial"/>
                <w:iCs/>
                <w:sz w:val="24"/>
                <w:szCs w:val="24"/>
              </w:rPr>
              <w:t>Liemenės (vyriškos moteriškos)</w:t>
            </w:r>
          </w:p>
        </w:tc>
      </w:tr>
      <w:tr w:rsidR="00B77C29" w:rsidRPr="00172763" w14:paraId="09CED070" w14:textId="77777777" w:rsidTr="009B3534">
        <w:trPr>
          <w:trHeight w:val="289"/>
        </w:trPr>
        <w:tc>
          <w:tcPr>
            <w:tcW w:w="916" w:type="dxa"/>
            <w:tcBorders>
              <w:top w:val="single" w:sz="4" w:space="0" w:color="000000"/>
              <w:left w:val="single" w:sz="4" w:space="0" w:color="000000"/>
              <w:bottom w:val="single" w:sz="4" w:space="0" w:color="000000"/>
              <w:right w:val="single" w:sz="4" w:space="0" w:color="000000"/>
            </w:tcBorders>
          </w:tcPr>
          <w:p w14:paraId="06418FFF" w14:textId="77777777" w:rsidR="00B77C29" w:rsidRPr="00172763" w:rsidRDefault="00B77C29" w:rsidP="009B3534">
            <w:pPr>
              <w:spacing w:line="256" w:lineRule="auto"/>
              <w:jc w:val="center"/>
              <w:rPr>
                <w:kern w:val="2"/>
                <w:sz w:val="24"/>
                <w:szCs w:val="24"/>
                <w14:ligatures w14:val="standardContextual"/>
              </w:rPr>
            </w:pPr>
            <w:r w:rsidRPr="00211D05">
              <w:rPr>
                <w:kern w:val="2"/>
                <w:sz w:val="24"/>
                <w:szCs w:val="24"/>
                <w14:ligatures w14:val="standardContextual"/>
              </w:rPr>
              <w:t>3 dalis (</w:t>
            </w:r>
            <w:proofErr w:type="spellStart"/>
            <w:r w:rsidRPr="00211D05">
              <w:rPr>
                <w:kern w:val="2"/>
                <w:sz w:val="24"/>
                <w:szCs w:val="24"/>
                <w14:ligatures w14:val="standardContextual"/>
              </w:rPr>
              <w:t>p.o.d</w:t>
            </w:r>
            <w:proofErr w:type="spellEnd"/>
            <w:r w:rsidRPr="00211D05">
              <w:rPr>
                <w:kern w:val="2"/>
                <w:sz w:val="24"/>
                <w:szCs w:val="24"/>
                <w14:ligatures w14:val="standardContextual"/>
              </w:rPr>
              <w:t>.)</w:t>
            </w:r>
          </w:p>
        </w:tc>
        <w:tc>
          <w:tcPr>
            <w:tcW w:w="7301" w:type="dxa"/>
            <w:tcBorders>
              <w:top w:val="single" w:sz="4" w:space="0" w:color="000000"/>
              <w:left w:val="single" w:sz="4" w:space="0" w:color="000000"/>
              <w:bottom w:val="single" w:sz="4" w:space="0" w:color="000000"/>
              <w:right w:val="single" w:sz="4" w:space="0" w:color="000000"/>
            </w:tcBorders>
          </w:tcPr>
          <w:p w14:paraId="1C3DCC2E" w14:textId="77777777" w:rsidR="00B77C29" w:rsidRPr="00172763" w:rsidRDefault="00B77C29" w:rsidP="009B3534">
            <w:pPr>
              <w:spacing w:line="256" w:lineRule="auto"/>
              <w:rPr>
                <w:iCs/>
                <w:kern w:val="2"/>
                <w:sz w:val="24"/>
                <w:szCs w:val="24"/>
                <w14:ligatures w14:val="standardContextual"/>
              </w:rPr>
            </w:pPr>
            <w:r w:rsidRPr="00211D05">
              <w:rPr>
                <w:rFonts w:eastAsia="Arial"/>
                <w:iCs/>
                <w:sz w:val="24"/>
                <w:szCs w:val="24"/>
                <w:lang w:eastAsia="en-GB"/>
              </w:rPr>
              <w:t>Polo marškiniai (vyriški ir moteriški)</w:t>
            </w:r>
          </w:p>
        </w:tc>
      </w:tr>
      <w:tr w:rsidR="00B77C29" w:rsidRPr="00172763" w14:paraId="22EE5CFC" w14:textId="77777777" w:rsidTr="009B3534">
        <w:trPr>
          <w:trHeight w:val="289"/>
        </w:trPr>
        <w:tc>
          <w:tcPr>
            <w:tcW w:w="916" w:type="dxa"/>
            <w:tcBorders>
              <w:top w:val="single" w:sz="4" w:space="0" w:color="000000"/>
              <w:left w:val="single" w:sz="4" w:space="0" w:color="000000"/>
              <w:bottom w:val="single" w:sz="4" w:space="0" w:color="000000"/>
              <w:right w:val="single" w:sz="4" w:space="0" w:color="000000"/>
            </w:tcBorders>
          </w:tcPr>
          <w:p w14:paraId="5E1F165A" w14:textId="77777777" w:rsidR="00B77C29" w:rsidRPr="00172763" w:rsidRDefault="00B77C29" w:rsidP="009B3534">
            <w:pPr>
              <w:spacing w:line="256" w:lineRule="auto"/>
              <w:jc w:val="center"/>
              <w:rPr>
                <w:kern w:val="2"/>
                <w:sz w:val="24"/>
                <w:szCs w:val="24"/>
                <w14:ligatures w14:val="standardContextual"/>
              </w:rPr>
            </w:pPr>
            <w:r w:rsidRPr="00211D05">
              <w:rPr>
                <w:kern w:val="2"/>
                <w:sz w:val="24"/>
                <w:szCs w:val="24"/>
                <w14:ligatures w14:val="standardContextual"/>
              </w:rPr>
              <w:t>4 dalis (</w:t>
            </w:r>
            <w:proofErr w:type="spellStart"/>
            <w:r w:rsidRPr="00211D05">
              <w:rPr>
                <w:kern w:val="2"/>
                <w:sz w:val="24"/>
                <w:szCs w:val="24"/>
                <w14:ligatures w14:val="standardContextual"/>
              </w:rPr>
              <w:t>p.o.d</w:t>
            </w:r>
            <w:proofErr w:type="spellEnd"/>
            <w:r w:rsidRPr="00211D05">
              <w:rPr>
                <w:kern w:val="2"/>
                <w:sz w:val="24"/>
                <w:szCs w:val="24"/>
                <w14:ligatures w14:val="standardContextual"/>
              </w:rPr>
              <w:t>.)</w:t>
            </w:r>
          </w:p>
        </w:tc>
        <w:tc>
          <w:tcPr>
            <w:tcW w:w="7301" w:type="dxa"/>
            <w:tcBorders>
              <w:top w:val="single" w:sz="4" w:space="0" w:color="000000"/>
              <w:left w:val="single" w:sz="4" w:space="0" w:color="000000"/>
              <w:bottom w:val="single" w:sz="4" w:space="0" w:color="000000"/>
              <w:right w:val="single" w:sz="4" w:space="0" w:color="000000"/>
            </w:tcBorders>
          </w:tcPr>
          <w:p w14:paraId="69A96757" w14:textId="77777777" w:rsidR="00B77C29" w:rsidRPr="00172763" w:rsidRDefault="00B77C29" w:rsidP="009B3534">
            <w:pPr>
              <w:spacing w:line="256" w:lineRule="auto"/>
              <w:rPr>
                <w:kern w:val="2"/>
                <w:sz w:val="24"/>
                <w:szCs w:val="24"/>
                <w14:ligatures w14:val="standardContextual"/>
              </w:rPr>
            </w:pPr>
            <w:r w:rsidRPr="00211D05">
              <w:rPr>
                <w:kern w:val="2"/>
                <w:sz w:val="24"/>
                <w:szCs w:val="24"/>
                <w14:ligatures w14:val="standardContextual"/>
              </w:rPr>
              <w:t>Liemenės (lauko) (vyriško ir moteriškos)</w:t>
            </w:r>
          </w:p>
        </w:tc>
      </w:tr>
    </w:tbl>
    <w:p w14:paraId="6C0A40B9" w14:textId="77777777" w:rsidR="00B77C29" w:rsidRPr="00211D05" w:rsidRDefault="00B77C29" w:rsidP="009C1E2B">
      <w:pPr>
        <w:tabs>
          <w:tab w:val="left" w:pos="567"/>
        </w:tabs>
        <w:jc w:val="both"/>
        <w:rPr>
          <w:rFonts w:eastAsia="Calibri"/>
          <w:sz w:val="24"/>
          <w:szCs w:val="24"/>
        </w:rPr>
      </w:pPr>
    </w:p>
    <w:p w14:paraId="7BC40DD2" w14:textId="77777777" w:rsidR="00B77C29" w:rsidRPr="00211D05" w:rsidRDefault="00B77C29" w:rsidP="009C1E2B">
      <w:pPr>
        <w:tabs>
          <w:tab w:val="left" w:pos="567"/>
        </w:tabs>
        <w:jc w:val="both"/>
        <w:rPr>
          <w:rFonts w:eastAsia="Calibri"/>
          <w:sz w:val="24"/>
          <w:szCs w:val="24"/>
        </w:rPr>
      </w:pPr>
    </w:p>
    <w:tbl>
      <w:tblPr>
        <w:tblStyle w:val="TableGrid2"/>
        <w:tblW w:w="9776" w:type="dxa"/>
        <w:tblInd w:w="0" w:type="dxa"/>
        <w:tblLook w:val="04A0" w:firstRow="1" w:lastRow="0" w:firstColumn="1" w:lastColumn="0" w:noHBand="0" w:noVBand="1"/>
      </w:tblPr>
      <w:tblGrid>
        <w:gridCol w:w="3539"/>
        <w:gridCol w:w="6237"/>
      </w:tblGrid>
      <w:tr w:rsidR="009C1E2B" w:rsidRPr="009C1E2B" w14:paraId="0101F80D" w14:textId="77777777" w:rsidTr="00B77C29">
        <w:trPr>
          <w:trHeight w:val="561"/>
        </w:trPr>
        <w:tc>
          <w:tcPr>
            <w:tcW w:w="3539" w:type="dxa"/>
            <w:tcBorders>
              <w:top w:val="single" w:sz="4" w:space="0" w:color="auto"/>
              <w:left w:val="single" w:sz="4" w:space="0" w:color="auto"/>
              <w:bottom w:val="single" w:sz="4" w:space="0" w:color="auto"/>
              <w:right w:val="single" w:sz="4" w:space="0" w:color="auto"/>
            </w:tcBorders>
            <w:hideMark/>
          </w:tcPr>
          <w:p w14:paraId="708EA100" w14:textId="69689C8D" w:rsidR="009C1E2B" w:rsidRPr="009C1E2B" w:rsidRDefault="009C1E2B" w:rsidP="00B77C29">
            <w:pPr>
              <w:widowControl w:val="0"/>
              <w:suppressAutoHyphens/>
              <w:autoSpaceDN w:val="0"/>
              <w:ind w:right="119"/>
              <w:jc w:val="center"/>
              <w:textAlignment w:val="baseline"/>
              <w:rPr>
                <w:rFonts w:eastAsia="Andale Sans UI"/>
                <w:color w:val="00000A"/>
                <w:kern w:val="3"/>
                <w:sz w:val="24"/>
                <w:szCs w:val="24"/>
                <w:shd w:val="clear" w:color="auto" w:fill="FFFFFF"/>
                <w:lang w:bidi="en-US"/>
              </w:rPr>
            </w:pPr>
            <w:r w:rsidRPr="00211D05">
              <w:rPr>
                <w:rFonts w:eastAsia="Andale Sans UI"/>
                <w:color w:val="00000A"/>
                <w:kern w:val="3"/>
                <w:sz w:val="24"/>
                <w:szCs w:val="24"/>
                <w:shd w:val="clear" w:color="auto" w:fill="FFFFFF"/>
                <w:lang w:bidi="en-US"/>
              </w:rPr>
              <w:t>Rinkos konsultacijos vykdymas</w:t>
            </w:r>
          </w:p>
        </w:tc>
        <w:tc>
          <w:tcPr>
            <w:tcW w:w="6237" w:type="dxa"/>
            <w:tcBorders>
              <w:top w:val="single" w:sz="4" w:space="0" w:color="auto"/>
              <w:left w:val="single" w:sz="4" w:space="0" w:color="auto"/>
              <w:bottom w:val="single" w:sz="4" w:space="0" w:color="auto"/>
              <w:right w:val="single" w:sz="4" w:space="0" w:color="auto"/>
            </w:tcBorders>
          </w:tcPr>
          <w:p w14:paraId="7F65D74F" w14:textId="7D1ACAE8" w:rsidR="009C1E2B" w:rsidRPr="009C1E2B" w:rsidRDefault="009C1E2B" w:rsidP="009C1E2B">
            <w:pPr>
              <w:widowControl w:val="0"/>
              <w:suppressAutoHyphens/>
              <w:autoSpaceDN w:val="0"/>
              <w:ind w:right="119"/>
              <w:jc w:val="both"/>
              <w:textAlignment w:val="baseline"/>
              <w:rPr>
                <w:rFonts w:eastAsia="Andale Sans UI"/>
                <w:color w:val="00000A"/>
                <w:kern w:val="3"/>
                <w:sz w:val="24"/>
                <w:szCs w:val="24"/>
                <w:shd w:val="clear" w:color="auto" w:fill="FFFFFF"/>
                <w:lang w:bidi="en-US"/>
              </w:rPr>
            </w:pPr>
            <w:r w:rsidRPr="00211D05">
              <w:rPr>
                <w:rFonts w:eastAsia="Andale Sans UI"/>
                <w:color w:val="00000A"/>
                <w:kern w:val="3"/>
                <w:sz w:val="24"/>
                <w:szCs w:val="24"/>
                <w:shd w:val="clear" w:color="auto" w:fill="FFFFFF"/>
                <w:lang w:bidi="en-US"/>
              </w:rPr>
              <w:t>Rinkos konsultacija vykdoma CVP IS susirašinėjimo priemonėmis</w:t>
            </w:r>
          </w:p>
        </w:tc>
      </w:tr>
      <w:tr w:rsidR="009C1E2B" w:rsidRPr="009C1E2B" w14:paraId="6B481AD4" w14:textId="77777777" w:rsidTr="00767DCD">
        <w:trPr>
          <w:trHeight w:val="558"/>
        </w:trPr>
        <w:tc>
          <w:tcPr>
            <w:tcW w:w="3539" w:type="dxa"/>
            <w:tcBorders>
              <w:top w:val="single" w:sz="4" w:space="0" w:color="auto"/>
              <w:left w:val="single" w:sz="4" w:space="0" w:color="auto"/>
              <w:bottom w:val="single" w:sz="4" w:space="0" w:color="auto"/>
              <w:right w:val="single" w:sz="4" w:space="0" w:color="auto"/>
            </w:tcBorders>
            <w:vAlign w:val="center"/>
          </w:tcPr>
          <w:p w14:paraId="4395B20F" w14:textId="77777777" w:rsidR="009C1E2B" w:rsidRPr="009C1E2B" w:rsidRDefault="009C1E2B" w:rsidP="009C1E2B">
            <w:pPr>
              <w:widowControl w:val="0"/>
              <w:suppressAutoHyphens/>
              <w:autoSpaceDN w:val="0"/>
              <w:ind w:right="119"/>
              <w:jc w:val="center"/>
              <w:textAlignment w:val="baseline"/>
              <w:rPr>
                <w:rFonts w:eastAsia="Andale Sans UI"/>
                <w:color w:val="00000A"/>
                <w:kern w:val="3"/>
                <w:sz w:val="24"/>
                <w:szCs w:val="24"/>
                <w:shd w:val="clear" w:color="auto" w:fill="FFFFFF"/>
                <w:lang w:bidi="en-US"/>
              </w:rPr>
            </w:pPr>
          </w:p>
          <w:p w14:paraId="60DCD126" w14:textId="77777777" w:rsidR="009C1E2B" w:rsidRPr="009C1E2B" w:rsidRDefault="009C1E2B" w:rsidP="009C1E2B">
            <w:pPr>
              <w:widowControl w:val="0"/>
              <w:suppressAutoHyphens/>
              <w:autoSpaceDN w:val="0"/>
              <w:ind w:right="119"/>
              <w:jc w:val="center"/>
              <w:textAlignment w:val="baseline"/>
              <w:rPr>
                <w:rFonts w:eastAsia="Andale Sans UI"/>
                <w:color w:val="00000A"/>
                <w:kern w:val="3"/>
                <w:sz w:val="24"/>
                <w:szCs w:val="24"/>
                <w:shd w:val="clear" w:color="auto" w:fill="FFFFFF"/>
                <w:lang w:bidi="en-US"/>
              </w:rPr>
            </w:pPr>
            <w:r w:rsidRPr="009C1E2B">
              <w:rPr>
                <w:rFonts w:eastAsia="Andale Sans UI"/>
                <w:color w:val="00000A"/>
                <w:kern w:val="3"/>
                <w:sz w:val="24"/>
                <w:szCs w:val="24"/>
                <w:shd w:val="clear" w:color="auto" w:fill="FFFFFF"/>
                <w:lang w:bidi="en-US"/>
              </w:rPr>
              <w:t>Rinkos konsultacijos tikslas</w:t>
            </w:r>
          </w:p>
          <w:p w14:paraId="12509319" w14:textId="77777777" w:rsidR="009C1E2B" w:rsidRPr="009C1E2B" w:rsidRDefault="009C1E2B" w:rsidP="009C1E2B">
            <w:pPr>
              <w:widowControl w:val="0"/>
              <w:suppressAutoHyphens/>
              <w:autoSpaceDN w:val="0"/>
              <w:ind w:right="119"/>
              <w:jc w:val="center"/>
              <w:textAlignment w:val="baseline"/>
              <w:rPr>
                <w:rFonts w:eastAsia="Andale Sans UI"/>
                <w:color w:val="00000A"/>
                <w:kern w:val="3"/>
                <w:sz w:val="24"/>
                <w:szCs w:val="24"/>
                <w:shd w:val="clear" w:color="auto" w:fill="FFFFFF"/>
                <w:lang w:bidi="en-US"/>
              </w:rPr>
            </w:pPr>
          </w:p>
        </w:tc>
        <w:tc>
          <w:tcPr>
            <w:tcW w:w="6237" w:type="dxa"/>
            <w:tcBorders>
              <w:top w:val="single" w:sz="4" w:space="0" w:color="auto"/>
              <w:left w:val="single" w:sz="4" w:space="0" w:color="auto"/>
              <w:bottom w:val="single" w:sz="4" w:space="0" w:color="auto"/>
              <w:right w:val="single" w:sz="4" w:space="0" w:color="auto"/>
            </w:tcBorders>
            <w:hideMark/>
          </w:tcPr>
          <w:p w14:paraId="3827D5F6" w14:textId="50DBCDE1" w:rsidR="009C1E2B" w:rsidRPr="009C1E2B" w:rsidRDefault="009C1E2B" w:rsidP="009C1E2B">
            <w:pPr>
              <w:jc w:val="both"/>
              <w:rPr>
                <w:rFonts w:eastAsia="Andale Sans UI"/>
                <w:color w:val="00000A"/>
                <w:kern w:val="3"/>
                <w:sz w:val="24"/>
                <w:szCs w:val="24"/>
                <w:shd w:val="clear" w:color="auto" w:fill="FFFFFF"/>
                <w:lang w:bidi="en-US"/>
              </w:rPr>
            </w:pPr>
            <w:r w:rsidRPr="009C1E2B">
              <w:rPr>
                <w:sz w:val="24"/>
                <w:szCs w:val="24"/>
              </w:rPr>
              <w:t>Pasirengti Pirkimui</w:t>
            </w:r>
            <w:r w:rsidRPr="009C1E2B">
              <w:rPr>
                <w:rFonts w:eastAsia="Calibri"/>
                <w:iCs/>
                <w:sz w:val="24"/>
                <w:szCs w:val="24"/>
              </w:rPr>
              <w:t xml:space="preserve"> nustatant Pirkimo objekto reikalavimus </w:t>
            </w:r>
            <w:r w:rsidRPr="009C1E2B">
              <w:rPr>
                <w:sz w:val="24"/>
                <w:szCs w:val="24"/>
              </w:rPr>
              <w:t xml:space="preserve">ir iki Pirkimo pradžios informuoti rinkos dalyvius bei kitus suinteresuotus asmenis apie ketinimą ateityje vykdyti Pirkimą bei sudaryti sąlygas rinkos dalyviams ir kitiems suinteresuotiems asmenims pateikti klausimus, pastabas, siūlymus bei </w:t>
            </w:r>
            <w:r w:rsidRPr="009C1E2B">
              <w:rPr>
                <w:rFonts w:eastAsia="Calibri"/>
                <w:iCs/>
                <w:sz w:val="24"/>
                <w:szCs w:val="24"/>
              </w:rPr>
              <w:t>pateikti savo nuomonę/rekomendacijas dėl efektyvesnio pirkimo vykdymo modelio (techninės specifikacijos</w:t>
            </w:r>
            <w:r w:rsidRPr="009C1E2B">
              <w:rPr>
                <w:rFonts w:eastAsia="Calibri"/>
                <w:i/>
                <w:iCs/>
                <w:sz w:val="24"/>
                <w:szCs w:val="24"/>
              </w:rPr>
              <w:t> </w:t>
            </w:r>
            <w:r w:rsidRPr="009C1E2B">
              <w:rPr>
                <w:rFonts w:eastAsia="Calibri"/>
                <w:iCs/>
                <w:sz w:val="24"/>
                <w:szCs w:val="24"/>
              </w:rPr>
              <w:t xml:space="preserve">projektas, pridedamas </w:t>
            </w:r>
            <w:r w:rsidRPr="00211D05">
              <w:rPr>
                <w:rFonts w:eastAsia="Calibri"/>
                <w:iCs/>
                <w:sz w:val="24"/>
                <w:szCs w:val="24"/>
              </w:rPr>
              <w:t>1</w:t>
            </w:r>
            <w:r w:rsidRPr="009C1E2B">
              <w:rPr>
                <w:rFonts w:eastAsia="Calibri"/>
                <w:iCs/>
                <w:sz w:val="24"/>
                <w:szCs w:val="24"/>
              </w:rPr>
              <w:t xml:space="preserve"> priedas; </w:t>
            </w:r>
            <w:r w:rsidRPr="00211D05">
              <w:rPr>
                <w:rFonts w:eastAsia="Calibri"/>
                <w:iCs/>
                <w:sz w:val="24"/>
                <w:szCs w:val="24"/>
              </w:rPr>
              <w:t>techninė specifikacija</w:t>
            </w:r>
            <w:r w:rsidRPr="009C1E2B">
              <w:rPr>
                <w:rFonts w:eastAsia="Calibri"/>
                <w:iCs/>
                <w:sz w:val="24"/>
                <w:szCs w:val="24"/>
              </w:rPr>
              <w:t xml:space="preserve">, </w:t>
            </w:r>
            <w:r w:rsidRPr="00211D05">
              <w:rPr>
                <w:rFonts w:eastAsia="Calibri"/>
                <w:iCs/>
                <w:sz w:val="24"/>
                <w:szCs w:val="24"/>
              </w:rPr>
              <w:t>2</w:t>
            </w:r>
            <w:r w:rsidRPr="009C1E2B">
              <w:rPr>
                <w:rFonts w:eastAsia="Calibri"/>
                <w:iCs/>
                <w:sz w:val="24"/>
                <w:szCs w:val="24"/>
              </w:rPr>
              <w:t xml:space="preserve"> priedas) nustatymo, gerosios </w:t>
            </w:r>
            <w:r w:rsidRPr="009C1E2B">
              <w:rPr>
                <w:rFonts w:eastAsia="Calibri"/>
                <w:iCs/>
                <w:sz w:val="24"/>
                <w:szCs w:val="24"/>
              </w:rPr>
              <w:lastRenderedPageBreak/>
              <w:t>praktikos</w:t>
            </w:r>
            <w:r w:rsidRPr="00211D05">
              <w:rPr>
                <w:rFonts w:eastAsia="Calibri"/>
                <w:iCs/>
                <w:sz w:val="24"/>
                <w:szCs w:val="24"/>
              </w:rPr>
              <w:t>, inovacijų</w:t>
            </w:r>
            <w:r w:rsidRPr="009C1E2B">
              <w:rPr>
                <w:rFonts w:eastAsia="Calibri"/>
                <w:iCs/>
                <w:sz w:val="24"/>
                <w:szCs w:val="24"/>
              </w:rPr>
              <w:t xml:space="preserve"> pavyzdžių apie pasaulyje taikomus sprendimus.</w:t>
            </w:r>
          </w:p>
        </w:tc>
      </w:tr>
      <w:tr w:rsidR="009C1E2B" w:rsidRPr="009C1E2B" w14:paraId="6006C0B4" w14:textId="77777777" w:rsidTr="009C1E2B">
        <w:tc>
          <w:tcPr>
            <w:tcW w:w="3539" w:type="dxa"/>
            <w:tcBorders>
              <w:top w:val="single" w:sz="4" w:space="0" w:color="auto"/>
              <w:left w:val="single" w:sz="4" w:space="0" w:color="auto"/>
              <w:bottom w:val="single" w:sz="4" w:space="0" w:color="auto"/>
              <w:right w:val="single" w:sz="4" w:space="0" w:color="auto"/>
            </w:tcBorders>
            <w:vAlign w:val="center"/>
            <w:hideMark/>
          </w:tcPr>
          <w:p w14:paraId="483A1666" w14:textId="77777777" w:rsidR="009C1E2B" w:rsidRPr="009C1E2B" w:rsidRDefault="009C1E2B" w:rsidP="009C1E2B">
            <w:pPr>
              <w:widowControl w:val="0"/>
              <w:suppressAutoHyphens/>
              <w:autoSpaceDN w:val="0"/>
              <w:ind w:right="119"/>
              <w:jc w:val="center"/>
              <w:textAlignment w:val="baseline"/>
              <w:rPr>
                <w:rFonts w:eastAsia="Andale Sans UI"/>
                <w:color w:val="00000A"/>
                <w:kern w:val="3"/>
                <w:sz w:val="24"/>
                <w:szCs w:val="24"/>
                <w:shd w:val="clear" w:color="auto" w:fill="FFFFFF"/>
                <w:lang w:bidi="en-US"/>
              </w:rPr>
            </w:pPr>
            <w:r w:rsidRPr="009C1E2B">
              <w:rPr>
                <w:rFonts w:eastAsia="Andale Sans UI"/>
                <w:color w:val="00000A"/>
                <w:kern w:val="3"/>
                <w:sz w:val="24"/>
                <w:szCs w:val="24"/>
                <w:shd w:val="clear" w:color="auto" w:fill="FFFFFF"/>
                <w:lang w:bidi="en-US"/>
              </w:rPr>
              <w:lastRenderedPageBreak/>
              <w:t>Rinkos konsultacijos vykdymo būdas ir tvarka</w:t>
            </w:r>
          </w:p>
        </w:tc>
        <w:tc>
          <w:tcPr>
            <w:tcW w:w="6237" w:type="dxa"/>
            <w:tcBorders>
              <w:top w:val="single" w:sz="4" w:space="0" w:color="auto"/>
              <w:left w:val="single" w:sz="4" w:space="0" w:color="auto"/>
              <w:bottom w:val="single" w:sz="4" w:space="0" w:color="auto"/>
              <w:right w:val="single" w:sz="4" w:space="0" w:color="auto"/>
            </w:tcBorders>
            <w:hideMark/>
          </w:tcPr>
          <w:p w14:paraId="777A29BB" w14:textId="2BA8CBC6" w:rsidR="009C1E2B" w:rsidRPr="009C1E2B" w:rsidRDefault="009C1E2B" w:rsidP="009C1E2B">
            <w:pPr>
              <w:jc w:val="both"/>
              <w:rPr>
                <w:i/>
                <w:iCs/>
                <w:sz w:val="24"/>
                <w:szCs w:val="24"/>
              </w:rPr>
            </w:pPr>
            <w:r w:rsidRPr="009C1E2B">
              <w:rPr>
                <w:sz w:val="24"/>
                <w:szCs w:val="24"/>
              </w:rPr>
              <w:t>Rinkos konsultacija yra skelbiama ir vykdoma Centrinė viešųjų pirkimų informacinė sistema</w:t>
            </w:r>
            <w:r w:rsidRPr="009C1E2B">
              <w:rPr>
                <w:rFonts w:eastAsia="Calibri"/>
                <w:sz w:val="24"/>
                <w:szCs w:val="24"/>
                <w:vertAlign w:val="superscript"/>
              </w:rPr>
              <w:footnoteReference w:id="1"/>
            </w:r>
            <w:r w:rsidRPr="009C1E2B">
              <w:rPr>
                <w:sz w:val="24"/>
                <w:szCs w:val="24"/>
              </w:rPr>
              <w:t xml:space="preserve">. Kviečiame rinkos dalyvius Centrinės viešųjų pirkimų informacinės sistemos priemonėmis </w:t>
            </w:r>
            <w:hyperlink r:id="rId9" w:history="1">
              <w:r w:rsidR="00317277" w:rsidRPr="00211D05">
                <w:rPr>
                  <w:rStyle w:val="Hyperlink"/>
                  <w:sz w:val="24"/>
                  <w:szCs w:val="24"/>
                </w:rPr>
                <w:t>https://viesiejipirkimai.lt/epps/home.do</w:t>
              </w:r>
            </w:hyperlink>
            <w:r w:rsidRPr="009C1E2B">
              <w:rPr>
                <w:sz w:val="24"/>
                <w:szCs w:val="24"/>
              </w:rPr>
              <w:t xml:space="preserve">  teikti pastabas bei pasiūlymus technin</w:t>
            </w:r>
            <w:r w:rsidR="00317277" w:rsidRPr="00211D05">
              <w:rPr>
                <w:sz w:val="24"/>
                <w:szCs w:val="24"/>
              </w:rPr>
              <w:t>ių</w:t>
            </w:r>
            <w:r w:rsidRPr="009C1E2B">
              <w:rPr>
                <w:sz w:val="24"/>
                <w:szCs w:val="24"/>
              </w:rPr>
              <w:t xml:space="preserve"> specifikacij</w:t>
            </w:r>
            <w:r w:rsidR="00317277" w:rsidRPr="00211D05">
              <w:rPr>
                <w:sz w:val="24"/>
                <w:szCs w:val="24"/>
              </w:rPr>
              <w:t>ų</w:t>
            </w:r>
            <w:r w:rsidRPr="009C1E2B">
              <w:rPr>
                <w:sz w:val="24"/>
                <w:szCs w:val="24"/>
              </w:rPr>
              <w:t xml:space="preserve"> projektams (pridedami</w:t>
            </w:r>
            <w:r w:rsidR="00317277" w:rsidRPr="00211D05">
              <w:rPr>
                <w:sz w:val="24"/>
                <w:szCs w:val="24"/>
              </w:rPr>
              <w:t>, 1 priedas</w:t>
            </w:r>
            <w:r w:rsidRPr="009C1E2B">
              <w:rPr>
                <w:sz w:val="24"/>
                <w:szCs w:val="24"/>
              </w:rPr>
              <w:t>). Centrinėje viešųjų pirkimų informacinėje sistemoje (CVP IS).</w:t>
            </w:r>
          </w:p>
          <w:p w14:paraId="249FF39B" w14:textId="77777777" w:rsidR="009C1E2B" w:rsidRPr="009C1E2B" w:rsidRDefault="009C1E2B" w:rsidP="009C1E2B">
            <w:pPr>
              <w:jc w:val="both"/>
              <w:rPr>
                <w:i/>
                <w:iCs/>
                <w:sz w:val="24"/>
                <w:szCs w:val="24"/>
              </w:rPr>
            </w:pPr>
            <w:r w:rsidRPr="009C1E2B">
              <w:rPr>
                <w:sz w:val="24"/>
                <w:szCs w:val="24"/>
              </w:rPr>
              <w:t>Rinkos konsultacija skelbiama iki viešojo pirkimo (toliau – Pirkimas arba Viešasis pirkimas) pradžios.</w:t>
            </w:r>
          </w:p>
          <w:p w14:paraId="275140C6" w14:textId="1811F16F" w:rsidR="009C1E2B" w:rsidRPr="009C1E2B" w:rsidRDefault="009C1E2B" w:rsidP="009C1E2B">
            <w:pPr>
              <w:jc w:val="both"/>
              <w:rPr>
                <w:i/>
                <w:iCs/>
                <w:sz w:val="24"/>
                <w:szCs w:val="24"/>
              </w:rPr>
            </w:pPr>
            <w:r w:rsidRPr="009C1E2B">
              <w:rPr>
                <w:sz w:val="24"/>
                <w:szCs w:val="24"/>
              </w:rPr>
              <w:t xml:space="preserve">Rinkos konsultacija yra vykdoma 1 (vieno) etapo procedūra, t. y. </w:t>
            </w:r>
            <w:proofErr w:type="spellStart"/>
            <w:r w:rsidRPr="009C1E2B">
              <w:rPr>
                <w:sz w:val="24"/>
                <w:szCs w:val="24"/>
              </w:rPr>
              <w:t>Perkan</w:t>
            </w:r>
            <w:r w:rsidR="003A7E78" w:rsidRPr="00211D05">
              <w:rPr>
                <w:sz w:val="24"/>
                <w:szCs w:val="24"/>
              </w:rPr>
              <w:t>taysis</w:t>
            </w:r>
            <w:proofErr w:type="spellEnd"/>
            <w:r w:rsidR="003A7E78" w:rsidRPr="00211D05">
              <w:rPr>
                <w:sz w:val="24"/>
                <w:szCs w:val="24"/>
              </w:rPr>
              <w:t xml:space="preserve"> subjektas</w:t>
            </w:r>
            <w:r w:rsidRPr="009C1E2B">
              <w:rPr>
                <w:sz w:val="24"/>
                <w:szCs w:val="24"/>
              </w:rPr>
              <w:t xml:space="preserve"> kviečia rinkos dalyvius raštu atsakyti į parengtą klausimyną (pridedamas, </w:t>
            </w:r>
            <w:r w:rsidR="00317277" w:rsidRPr="00211D05">
              <w:rPr>
                <w:sz w:val="24"/>
                <w:szCs w:val="24"/>
              </w:rPr>
              <w:t>2</w:t>
            </w:r>
            <w:r w:rsidRPr="009C1E2B">
              <w:rPr>
                <w:sz w:val="24"/>
                <w:szCs w:val="24"/>
              </w:rPr>
              <w:t xml:space="preserve"> priedas) </w:t>
            </w:r>
            <w:r w:rsidRPr="009C1E2B">
              <w:rPr>
                <w:b/>
                <w:bCs/>
                <w:sz w:val="24"/>
                <w:szCs w:val="24"/>
                <w:u w:val="single"/>
              </w:rPr>
              <w:t>iki 202</w:t>
            </w:r>
            <w:r w:rsidR="00317277" w:rsidRPr="00211D05">
              <w:rPr>
                <w:b/>
                <w:bCs/>
                <w:sz w:val="24"/>
                <w:szCs w:val="24"/>
                <w:u w:val="single"/>
              </w:rPr>
              <w:t>5</w:t>
            </w:r>
            <w:r w:rsidRPr="009C1E2B">
              <w:rPr>
                <w:b/>
                <w:bCs/>
                <w:sz w:val="24"/>
                <w:szCs w:val="24"/>
                <w:u w:val="single"/>
              </w:rPr>
              <w:t xml:space="preserve"> m. </w:t>
            </w:r>
            <w:r w:rsidR="00317277" w:rsidRPr="00211D05">
              <w:rPr>
                <w:b/>
                <w:bCs/>
                <w:sz w:val="24"/>
                <w:szCs w:val="24"/>
                <w:u w:val="single"/>
              </w:rPr>
              <w:t>rugsėjo 9</w:t>
            </w:r>
            <w:r w:rsidRPr="009C1E2B">
              <w:rPr>
                <w:b/>
                <w:bCs/>
                <w:sz w:val="24"/>
                <w:szCs w:val="24"/>
                <w:u w:val="single"/>
              </w:rPr>
              <w:t xml:space="preserve"> d. </w:t>
            </w:r>
            <w:r w:rsidR="00317277" w:rsidRPr="00211D05">
              <w:rPr>
                <w:b/>
                <w:bCs/>
                <w:sz w:val="24"/>
                <w:szCs w:val="24"/>
                <w:u w:val="single"/>
              </w:rPr>
              <w:t>12.00</w:t>
            </w:r>
            <w:r w:rsidRPr="009C1E2B">
              <w:rPr>
                <w:b/>
                <w:bCs/>
                <w:sz w:val="24"/>
                <w:szCs w:val="24"/>
                <w:u w:val="single"/>
              </w:rPr>
              <w:t xml:space="preserve"> val. pateikti CVP IS priemonėmis</w:t>
            </w:r>
            <w:r w:rsidR="00317277" w:rsidRPr="00211D05">
              <w:rPr>
                <w:b/>
                <w:bCs/>
                <w:sz w:val="24"/>
                <w:szCs w:val="24"/>
                <w:u w:val="single"/>
              </w:rPr>
              <w:t>.</w:t>
            </w:r>
            <w:r w:rsidRPr="009C1E2B">
              <w:rPr>
                <w:b/>
                <w:bCs/>
                <w:sz w:val="24"/>
                <w:szCs w:val="24"/>
              </w:rPr>
              <w:t xml:space="preserve"> </w:t>
            </w:r>
          </w:p>
          <w:p w14:paraId="732EBFFF" w14:textId="6FB52EBD" w:rsidR="009C1E2B" w:rsidRPr="009C1E2B" w:rsidRDefault="009C1E2B" w:rsidP="009C1E2B">
            <w:pPr>
              <w:jc w:val="both"/>
              <w:rPr>
                <w:i/>
                <w:iCs/>
                <w:sz w:val="24"/>
                <w:szCs w:val="24"/>
              </w:rPr>
            </w:pPr>
            <w:r w:rsidRPr="009C1E2B">
              <w:rPr>
                <w:sz w:val="24"/>
                <w:szCs w:val="24"/>
              </w:rPr>
              <w:t>Perkan</w:t>
            </w:r>
            <w:r w:rsidR="003A7E78" w:rsidRPr="00211D05">
              <w:rPr>
                <w:sz w:val="24"/>
                <w:szCs w:val="24"/>
              </w:rPr>
              <w:t>tysis subjektas</w:t>
            </w:r>
            <w:r w:rsidRPr="009C1E2B">
              <w:rPr>
                <w:sz w:val="24"/>
                <w:szCs w:val="24"/>
              </w:rPr>
              <w:t xml:space="preserve"> priims ir vertins tik tuos rinkos dalyvių atsakymus į klausimyną, kurie bus pateikti iki nustatyto termino pabaigos CVP IS priemonėmis.</w:t>
            </w:r>
          </w:p>
          <w:p w14:paraId="63889232" w14:textId="77777777" w:rsidR="009C1E2B" w:rsidRPr="009C1E2B" w:rsidRDefault="009C1E2B" w:rsidP="009C1E2B">
            <w:pPr>
              <w:jc w:val="both"/>
              <w:rPr>
                <w:rFonts w:eastAsia="Calibri"/>
                <w:sz w:val="24"/>
                <w:szCs w:val="24"/>
              </w:rPr>
            </w:pPr>
            <w:r w:rsidRPr="009C1E2B">
              <w:rPr>
                <w:rFonts w:eastAsia="Calibri"/>
                <w:sz w:val="24"/>
                <w:szCs w:val="24"/>
              </w:rPr>
              <w:t>Susitikimai rengiami nebus.</w:t>
            </w:r>
          </w:p>
          <w:p w14:paraId="095D6C0C" w14:textId="1F3F6047" w:rsidR="009C1E2B" w:rsidRPr="009C1E2B" w:rsidRDefault="009C1E2B" w:rsidP="009C1E2B">
            <w:pPr>
              <w:jc w:val="both"/>
              <w:rPr>
                <w:rFonts w:eastAsia="Andale Sans UI"/>
                <w:color w:val="00000A"/>
                <w:kern w:val="3"/>
                <w:sz w:val="24"/>
                <w:szCs w:val="24"/>
                <w:shd w:val="clear" w:color="auto" w:fill="FFFFFF"/>
                <w:lang w:bidi="en-US"/>
              </w:rPr>
            </w:pPr>
            <w:r w:rsidRPr="009C1E2B">
              <w:rPr>
                <w:sz w:val="24"/>
                <w:szCs w:val="24"/>
                <w:lang w:eastAsia="pl-PL"/>
              </w:rPr>
              <w:t xml:space="preserve">Konsultacijų dalyviai konsultacijas teikia neatlygintinai. Jokios išlaidos konsultacijų dalyviams neatlyginamos. Rinkos konsultacijų metu gauta informacija, nepažeidžiant </w:t>
            </w:r>
            <w:r w:rsidR="00317277" w:rsidRPr="00211D05">
              <w:rPr>
                <w:sz w:val="24"/>
                <w:szCs w:val="24"/>
                <w:lang w:eastAsia="pl-PL"/>
              </w:rPr>
              <w:t xml:space="preserve">Pirkimo </w:t>
            </w:r>
            <w:r w:rsidRPr="009C1E2B">
              <w:rPr>
                <w:sz w:val="24"/>
                <w:szCs w:val="24"/>
                <w:lang w:eastAsia="pl-PL"/>
              </w:rPr>
              <w:t>įstatymo reikalavimų, bus naudojama priimant sprendimus dėl Pirkimo organizavimo ir vykdymo.</w:t>
            </w:r>
          </w:p>
        </w:tc>
      </w:tr>
      <w:tr w:rsidR="009C1E2B" w:rsidRPr="009C1E2B" w14:paraId="1BB136B4" w14:textId="77777777" w:rsidTr="009C1E2B">
        <w:tc>
          <w:tcPr>
            <w:tcW w:w="3539" w:type="dxa"/>
            <w:tcBorders>
              <w:top w:val="single" w:sz="4" w:space="0" w:color="auto"/>
              <w:left w:val="single" w:sz="4" w:space="0" w:color="auto"/>
              <w:bottom w:val="single" w:sz="4" w:space="0" w:color="auto"/>
              <w:right w:val="single" w:sz="4" w:space="0" w:color="auto"/>
            </w:tcBorders>
            <w:vAlign w:val="center"/>
            <w:hideMark/>
          </w:tcPr>
          <w:p w14:paraId="7E1BAA01" w14:textId="77777777" w:rsidR="009C1E2B" w:rsidRPr="009C1E2B" w:rsidRDefault="009C1E2B" w:rsidP="009C1E2B">
            <w:pPr>
              <w:widowControl w:val="0"/>
              <w:suppressAutoHyphens/>
              <w:autoSpaceDN w:val="0"/>
              <w:ind w:right="119"/>
              <w:jc w:val="center"/>
              <w:textAlignment w:val="baseline"/>
              <w:rPr>
                <w:rFonts w:eastAsia="Andale Sans UI"/>
                <w:color w:val="00000A"/>
                <w:kern w:val="3"/>
                <w:sz w:val="24"/>
                <w:szCs w:val="24"/>
                <w:shd w:val="clear" w:color="auto" w:fill="FFFFFF"/>
                <w:lang w:bidi="en-US"/>
              </w:rPr>
            </w:pPr>
            <w:r w:rsidRPr="009C1E2B">
              <w:rPr>
                <w:rFonts w:eastAsia="Andale Sans UI"/>
                <w:color w:val="00000A"/>
                <w:kern w:val="3"/>
                <w:sz w:val="24"/>
                <w:szCs w:val="24"/>
                <w:shd w:val="clear" w:color="auto" w:fill="FFFFFF"/>
                <w:lang w:bidi="en-US"/>
              </w:rPr>
              <w:t>Rinkos konsultacijos metu siūlymų ir atsakymų į klausimus nagrinėjimo tvarka</w:t>
            </w:r>
          </w:p>
        </w:tc>
        <w:tc>
          <w:tcPr>
            <w:tcW w:w="6237" w:type="dxa"/>
            <w:tcBorders>
              <w:top w:val="single" w:sz="4" w:space="0" w:color="auto"/>
              <w:left w:val="single" w:sz="4" w:space="0" w:color="auto"/>
              <w:bottom w:val="single" w:sz="4" w:space="0" w:color="auto"/>
              <w:right w:val="single" w:sz="4" w:space="0" w:color="auto"/>
            </w:tcBorders>
          </w:tcPr>
          <w:p w14:paraId="0655E8CB" w14:textId="6F8D7B34" w:rsidR="009C1E2B" w:rsidRPr="009C1E2B" w:rsidRDefault="009C1E2B" w:rsidP="009C1E2B">
            <w:pPr>
              <w:widowControl w:val="0"/>
              <w:suppressAutoHyphens/>
              <w:autoSpaceDN w:val="0"/>
              <w:ind w:right="119"/>
              <w:jc w:val="both"/>
              <w:textAlignment w:val="baseline"/>
              <w:rPr>
                <w:rFonts w:eastAsia="Calibri"/>
                <w:sz w:val="24"/>
                <w:szCs w:val="24"/>
              </w:rPr>
            </w:pPr>
            <w:r w:rsidRPr="009C1E2B">
              <w:rPr>
                <w:rFonts w:eastAsia="Calibri"/>
                <w:sz w:val="24"/>
                <w:szCs w:val="24"/>
              </w:rPr>
              <w:t>Rinkos konsultacijos metu, gav</w:t>
            </w:r>
            <w:r w:rsidR="003A7E78" w:rsidRPr="00211D05">
              <w:rPr>
                <w:rFonts w:eastAsia="Calibri"/>
                <w:sz w:val="24"/>
                <w:szCs w:val="24"/>
              </w:rPr>
              <w:t>ęs</w:t>
            </w:r>
            <w:r w:rsidRPr="009C1E2B">
              <w:rPr>
                <w:rFonts w:eastAsia="Calibri"/>
                <w:sz w:val="24"/>
                <w:szCs w:val="24"/>
              </w:rPr>
              <w:t xml:space="preserve"> pastabas, pasiūlymus ir atsakymus į klausimus, </w:t>
            </w:r>
            <w:r w:rsidR="003A7E78" w:rsidRPr="00211D05">
              <w:rPr>
                <w:rFonts w:eastAsia="Calibri"/>
                <w:sz w:val="24"/>
                <w:szCs w:val="24"/>
              </w:rPr>
              <w:t>Perkantysis subjektas juos išnagrinėjęs</w:t>
            </w:r>
            <w:r w:rsidRPr="009C1E2B">
              <w:rPr>
                <w:rFonts w:eastAsia="Calibri"/>
                <w:sz w:val="24"/>
                <w:szCs w:val="24"/>
              </w:rPr>
              <w:t>, įvertin</w:t>
            </w:r>
            <w:r w:rsidR="003A7E78" w:rsidRPr="00211D05">
              <w:rPr>
                <w:rFonts w:eastAsia="Calibri"/>
                <w:sz w:val="24"/>
                <w:szCs w:val="24"/>
              </w:rPr>
              <w:t>ęs</w:t>
            </w:r>
            <w:r w:rsidRPr="009C1E2B">
              <w:rPr>
                <w:rFonts w:eastAsia="Calibri"/>
                <w:sz w:val="24"/>
                <w:szCs w:val="24"/>
              </w:rPr>
              <w:t xml:space="preserve"> jų svarbą bei atitiktį Perkančio</w:t>
            </w:r>
            <w:r w:rsidR="003A7E78" w:rsidRPr="00211D05">
              <w:rPr>
                <w:rFonts w:eastAsia="Calibri"/>
                <w:sz w:val="24"/>
                <w:szCs w:val="24"/>
              </w:rPr>
              <w:t>jo subjekto</w:t>
            </w:r>
            <w:r w:rsidRPr="009C1E2B">
              <w:rPr>
                <w:rFonts w:eastAsia="Calibri"/>
                <w:sz w:val="24"/>
                <w:szCs w:val="24"/>
              </w:rPr>
              <w:t xml:space="preserve"> poreikiams, atsižvelgs inicijuodama</w:t>
            </w:r>
            <w:r w:rsidR="003A7E78" w:rsidRPr="00211D05">
              <w:rPr>
                <w:rFonts w:eastAsia="Calibri"/>
                <w:sz w:val="24"/>
                <w:szCs w:val="24"/>
              </w:rPr>
              <w:t>s</w:t>
            </w:r>
            <w:r w:rsidRPr="009C1E2B">
              <w:rPr>
                <w:rFonts w:eastAsia="Calibri"/>
                <w:sz w:val="24"/>
                <w:szCs w:val="24"/>
              </w:rPr>
              <w:t xml:space="preserve"> pirkimą.</w:t>
            </w:r>
          </w:p>
          <w:p w14:paraId="60033122" w14:textId="77777777" w:rsidR="009C1E2B" w:rsidRPr="009C1E2B" w:rsidRDefault="009C1E2B" w:rsidP="009C1E2B">
            <w:pPr>
              <w:widowControl w:val="0"/>
              <w:suppressAutoHyphens/>
              <w:autoSpaceDN w:val="0"/>
              <w:ind w:right="119"/>
              <w:jc w:val="both"/>
              <w:textAlignment w:val="baseline"/>
              <w:rPr>
                <w:rFonts w:eastAsia="Calibri"/>
                <w:sz w:val="24"/>
                <w:szCs w:val="24"/>
              </w:rPr>
            </w:pPr>
            <w:r w:rsidRPr="009C1E2B">
              <w:rPr>
                <w:rFonts w:eastAsia="Calibri"/>
                <w:sz w:val="24"/>
                <w:szCs w:val="24"/>
              </w:rPr>
              <w:t>Perkančioji organizacija neįsipareigoja, skelbiant apie pirkimą, atsižvelgti į visas rekomendacijas, pastabas ir pasiūlymus.</w:t>
            </w:r>
          </w:p>
          <w:p w14:paraId="3240BE2A" w14:textId="77777777" w:rsidR="00C13E96" w:rsidRPr="00211D05" w:rsidRDefault="009C1E2B" w:rsidP="00C13E96">
            <w:pPr>
              <w:tabs>
                <w:tab w:val="left" w:pos="4508"/>
              </w:tabs>
              <w:jc w:val="both"/>
              <w:rPr>
                <w:sz w:val="24"/>
                <w:szCs w:val="24"/>
              </w:rPr>
            </w:pPr>
            <w:r w:rsidRPr="009C1E2B">
              <w:rPr>
                <w:sz w:val="24"/>
                <w:szCs w:val="24"/>
              </w:rPr>
              <w:t>Rinkos konsultacijos metu gaunamos konsultacijos, siūlomi technologiniai sprendimai ir kita iš dalyvių gaunama informacija gali būti skelbiama tik nuasmeninta.</w:t>
            </w:r>
          </w:p>
          <w:p w14:paraId="10CB17A9" w14:textId="108C235B" w:rsidR="00C13E96" w:rsidRPr="00172763" w:rsidRDefault="00C13E96" w:rsidP="00C13E96">
            <w:pPr>
              <w:tabs>
                <w:tab w:val="left" w:pos="4508"/>
              </w:tabs>
              <w:jc w:val="both"/>
              <w:rPr>
                <w:sz w:val="24"/>
                <w:szCs w:val="24"/>
              </w:rPr>
            </w:pPr>
            <w:r w:rsidRPr="00172763">
              <w:rPr>
                <w:color w:val="000000"/>
                <w:sz w:val="24"/>
                <w:szCs w:val="24"/>
                <w:lang w:eastAsia="lt-LT"/>
              </w:rPr>
              <w:t xml:space="preserve">Teikiant </w:t>
            </w:r>
            <w:r w:rsidRPr="00211D05">
              <w:rPr>
                <w:color w:val="000000"/>
                <w:sz w:val="24"/>
                <w:szCs w:val="24"/>
                <w:lang w:eastAsia="lt-LT"/>
              </w:rPr>
              <w:t>atsakymus/</w:t>
            </w:r>
            <w:r w:rsidRPr="00172763">
              <w:rPr>
                <w:color w:val="000000"/>
                <w:sz w:val="24"/>
                <w:szCs w:val="24"/>
                <w:lang w:eastAsia="lt-LT"/>
              </w:rPr>
              <w:t>atsiliepim</w:t>
            </w:r>
            <w:r w:rsidRPr="00211D05">
              <w:rPr>
                <w:color w:val="000000"/>
                <w:sz w:val="24"/>
                <w:szCs w:val="24"/>
                <w:lang w:eastAsia="lt-LT"/>
              </w:rPr>
              <w:t>us</w:t>
            </w:r>
            <w:r w:rsidRPr="00172763">
              <w:rPr>
                <w:color w:val="000000"/>
                <w:sz w:val="24"/>
                <w:szCs w:val="24"/>
                <w:lang w:eastAsia="lt-LT"/>
              </w:rPr>
              <w:t xml:space="preserve"> į rinkos konsultaciją CVP IS priemonėmis prašome nurodyti:</w:t>
            </w:r>
          </w:p>
          <w:p w14:paraId="445C6EFD" w14:textId="77777777" w:rsidR="00C13E96" w:rsidRPr="00211D05" w:rsidRDefault="00C13E96" w:rsidP="00C13E96">
            <w:pPr>
              <w:jc w:val="both"/>
              <w:rPr>
                <w:color w:val="000000"/>
                <w:sz w:val="24"/>
                <w:szCs w:val="24"/>
                <w:lang w:eastAsia="lt-LT"/>
              </w:rPr>
            </w:pPr>
            <w:r w:rsidRPr="00211D05">
              <w:rPr>
                <w:color w:val="000000"/>
                <w:sz w:val="24"/>
                <w:szCs w:val="24"/>
                <w:lang w:eastAsia="lt-LT"/>
              </w:rPr>
              <w:t xml:space="preserve">- </w:t>
            </w:r>
            <w:r w:rsidRPr="00172763">
              <w:rPr>
                <w:color w:val="000000"/>
                <w:sz w:val="24"/>
                <w:szCs w:val="24"/>
                <w:lang w:eastAsia="lt-LT"/>
              </w:rPr>
              <w:t>atstovaujamą įmonę, jos kontaktus;</w:t>
            </w:r>
          </w:p>
          <w:p w14:paraId="68AB1324" w14:textId="36D4B60D" w:rsidR="00C13E96" w:rsidRPr="00172763" w:rsidRDefault="00C13E96" w:rsidP="00C13E96">
            <w:pPr>
              <w:jc w:val="both"/>
              <w:rPr>
                <w:color w:val="000000"/>
                <w:sz w:val="24"/>
                <w:szCs w:val="24"/>
                <w:lang w:eastAsia="lt-LT"/>
              </w:rPr>
            </w:pPr>
            <w:r w:rsidRPr="00211D05">
              <w:rPr>
                <w:color w:val="000000"/>
                <w:sz w:val="24"/>
                <w:szCs w:val="24"/>
                <w:lang w:eastAsia="lt-LT"/>
              </w:rPr>
              <w:t>-</w:t>
            </w:r>
            <w:r w:rsidRPr="00172763">
              <w:rPr>
                <w:color w:val="000000"/>
                <w:sz w:val="24"/>
                <w:szCs w:val="24"/>
                <w:lang w:eastAsia="lt-LT"/>
              </w:rPr>
              <w:t xml:space="preserve"> atsiliepimą teikiančių asmenų vardus ir pavardes, kontaktinius duomenis</w:t>
            </w:r>
            <w:r w:rsidRPr="00211D05">
              <w:rPr>
                <w:color w:val="000000"/>
                <w:sz w:val="24"/>
                <w:szCs w:val="24"/>
                <w:lang w:eastAsia="lt-LT"/>
              </w:rPr>
              <w:t>.</w:t>
            </w:r>
          </w:p>
          <w:p w14:paraId="6A24AA96" w14:textId="0AC15AB1" w:rsidR="00C13E96" w:rsidRPr="009C1E2B" w:rsidRDefault="00C13E96" w:rsidP="00C13E96">
            <w:pPr>
              <w:ind w:firstLine="720"/>
              <w:jc w:val="both"/>
              <w:rPr>
                <w:rFonts w:eastAsia="Andale Sans UI"/>
                <w:color w:val="00000A"/>
                <w:kern w:val="3"/>
                <w:sz w:val="24"/>
                <w:szCs w:val="24"/>
                <w:shd w:val="clear" w:color="auto" w:fill="FFFFFF"/>
                <w:lang w:bidi="en-US"/>
              </w:rPr>
            </w:pPr>
            <w:r w:rsidRPr="00172763">
              <w:rPr>
                <w:rFonts w:eastAsia="Calibri"/>
                <w:iCs/>
                <w:sz w:val="24"/>
                <w:szCs w:val="24"/>
                <w:lang w:eastAsia="ja-JP"/>
              </w:rPr>
              <w:t>Perkantysis subjektas užtikrina, kad tiekėjo dalyvavusių Rinkos konsultacijoje identifikaciniai duomenys bei Rinkos konsultacijos metu pateikta informacija / duomenys, kurie nurodyti kaip konfidencialūs, nebus viešinami, skelbiami ar atskleidžiami tretiesiems asmenims</w:t>
            </w:r>
            <w:r w:rsidRPr="00211D05">
              <w:rPr>
                <w:rFonts w:eastAsia="Calibri"/>
                <w:iCs/>
                <w:sz w:val="24"/>
                <w:szCs w:val="24"/>
                <w:lang w:eastAsia="ja-JP"/>
              </w:rPr>
              <w:t>.</w:t>
            </w:r>
          </w:p>
        </w:tc>
      </w:tr>
      <w:tr w:rsidR="009C1E2B" w:rsidRPr="009C1E2B" w14:paraId="793D81B5" w14:textId="77777777" w:rsidTr="00C13E96">
        <w:tc>
          <w:tcPr>
            <w:tcW w:w="3539" w:type="dxa"/>
            <w:tcBorders>
              <w:top w:val="single" w:sz="4" w:space="0" w:color="auto"/>
              <w:left w:val="single" w:sz="4" w:space="0" w:color="auto"/>
              <w:bottom w:val="single" w:sz="4" w:space="0" w:color="auto"/>
              <w:right w:val="single" w:sz="4" w:space="0" w:color="auto"/>
            </w:tcBorders>
            <w:vAlign w:val="center"/>
          </w:tcPr>
          <w:p w14:paraId="788C54AE" w14:textId="77777777" w:rsidR="009C1E2B" w:rsidRPr="009C1E2B" w:rsidRDefault="009C1E2B" w:rsidP="00C13E96">
            <w:pPr>
              <w:jc w:val="center"/>
              <w:rPr>
                <w:rFonts w:eastAsia="Calibri"/>
                <w:bCs/>
                <w:sz w:val="24"/>
                <w:szCs w:val="24"/>
              </w:rPr>
            </w:pPr>
            <w:r w:rsidRPr="009C1E2B">
              <w:rPr>
                <w:rFonts w:eastAsia="Calibri"/>
                <w:bCs/>
                <w:sz w:val="24"/>
                <w:szCs w:val="24"/>
              </w:rPr>
              <w:t>Suinteresuotų asmenų informavimas</w:t>
            </w:r>
          </w:p>
          <w:p w14:paraId="3A998761" w14:textId="77777777" w:rsidR="009C1E2B" w:rsidRPr="009C1E2B" w:rsidRDefault="009C1E2B" w:rsidP="00C13E96">
            <w:pPr>
              <w:widowControl w:val="0"/>
              <w:suppressAutoHyphens/>
              <w:autoSpaceDN w:val="0"/>
              <w:ind w:right="119"/>
              <w:jc w:val="center"/>
              <w:textAlignment w:val="baseline"/>
              <w:rPr>
                <w:rFonts w:eastAsia="Andale Sans UI"/>
                <w:color w:val="00000A"/>
                <w:kern w:val="3"/>
                <w:sz w:val="24"/>
                <w:szCs w:val="24"/>
                <w:shd w:val="clear" w:color="auto" w:fill="FFFFFF"/>
                <w:lang w:bidi="en-US"/>
              </w:rPr>
            </w:pPr>
          </w:p>
        </w:tc>
        <w:tc>
          <w:tcPr>
            <w:tcW w:w="6237" w:type="dxa"/>
            <w:tcBorders>
              <w:top w:val="single" w:sz="4" w:space="0" w:color="auto"/>
              <w:left w:val="single" w:sz="4" w:space="0" w:color="auto"/>
              <w:bottom w:val="single" w:sz="4" w:space="0" w:color="auto"/>
              <w:right w:val="single" w:sz="4" w:space="0" w:color="auto"/>
            </w:tcBorders>
          </w:tcPr>
          <w:p w14:paraId="2EEB6AEF" w14:textId="7F652577" w:rsidR="009C1E2B" w:rsidRPr="009C1E2B" w:rsidRDefault="009C1E2B" w:rsidP="009C1E2B">
            <w:pPr>
              <w:jc w:val="both"/>
              <w:rPr>
                <w:rFonts w:eastAsia="Calibri"/>
                <w:sz w:val="24"/>
                <w:szCs w:val="24"/>
              </w:rPr>
            </w:pPr>
            <w:r w:rsidRPr="009C1E2B">
              <w:rPr>
                <w:rFonts w:eastAsia="Calibri"/>
                <w:sz w:val="24"/>
                <w:szCs w:val="24"/>
              </w:rPr>
              <w:t xml:space="preserve">Visi CVP IS priemonėmis pateikti tiekėjų </w:t>
            </w:r>
            <w:r w:rsidR="00F30ED7" w:rsidRPr="00211D05">
              <w:rPr>
                <w:rFonts w:eastAsia="Calibri"/>
                <w:sz w:val="24"/>
                <w:szCs w:val="24"/>
              </w:rPr>
              <w:t xml:space="preserve">atsakymai, </w:t>
            </w:r>
            <w:r w:rsidRPr="009C1E2B">
              <w:rPr>
                <w:rFonts w:eastAsia="Calibri"/>
                <w:sz w:val="24"/>
                <w:szCs w:val="24"/>
              </w:rPr>
              <w:t>klausimai ir siūlymai, susiję su konsultacijos objektu, ir Perkančiojo subjekto priimti spendimai bus paviešinti CVP IS prie rinkos konsultacijos dokumentų ne vėliau kaip iki Pirkimo pradžios.</w:t>
            </w:r>
          </w:p>
          <w:p w14:paraId="6A515F2B" w14:textId="41A04E48" w:rsidR="009C1E2B" w:rsidRPr="009C1E2B" w:rsidRDefault="009C1E2B" w:rsidP="009C1E2B">
            <w:pPr>
              <w:suppressAutoHyphens/>
              <w:spacing w:after="40"/>
              <w:jc w:val="both"/>
              <w:rPr>
                <w:rFonts w:eastAsia="Arial Unicode MS"/>
                <w:color w:val="000000"/>
                <w:sz w:val="24"/>
                <w:szCs w:val="24"/>
                <w:lang w:eastAsia="en-GB"/>
                <w14:textOutline w14:w="0" w14:cap="flat" w14:cmpd="sng" w14:algn="ctr">
                  <w14:noFill/>
                  <w14:prstDash w14:val="solid"/>
                  <w14:bevel/>
                </w14:textOutline>
              </w:rPr>
            </w:pPr>
            <w:r w:rsidRPr="009C1E2B">
              <w:rPr>
                <w:rFonts w:eastAsia="Arial Unicode MS"/>
                <w:color w:val="000000"/>
                <w:sz w:val="24"/>
                <w:szCs w:val="24"/>
                <w:lang w:eastAsia="en-GB"/>
                <w14:textOutline w14:w="0" w14:cap="flat" w14:cmpd="sng" w14:algn="ctr">
                  <w14:noFill/>
                  <w14:prstDash w14:val="solid"/>
                  <w14:bevel/>
                </w14:textOutline>
              </w:rPr>
              <w:lastRenderedPageBreak/>
              <w:t xml:space="preserve">Rinkos konsultacijų metu gauta informacija, nepažeidžiant </w:t>
            </w:r>
            <w:r w:rsidR="00F30ED7" w:rsidRPr="00211D05">
              <w:rPr>
                <w:rFonts w:eastAsia="Arial Unicode MS"/>
                <w:color w:val="000000"/>
                <w:sz w:val="24"/>
                <w:szCs w:val="24"/>
                <w:lang w:eastAsia="en-GB"/>
                <w14:textOutline w14:w="0" w14:cap="flat" w14:cmpd="sng" w14:algn="ctr">
                  <w14:noFill/>
                  <w14:prstDash w14:val="solid"/>
                  <w14:bevel/>
                </w14:textOutline>
              </w:rPr>
              <w:t>P</w:t>
            </w:r>
            <w:r w:rsidRPr="009C1E2B">
              <w:rPr>
                <w:rFonts w:eastAsia="Arial Unicode MS"/>
                <w:color w:val="000000"/>
                <w:sz w:val="24"/>
                <w:szCs w:val="24"/>
                <w:lang w:eastAsia="en-GB"/>
                <w14:textOutline w14:w="0" w14:cap="flat" w14:cmpd="sng" w14:algn="ctr">
                  <w14:noFill/>
                  <w14:prstDash w14:val="solid"/>
                  <w14:bevel/>
                </w14:textOutline>
              </w:rPr>
              <w:t>irkimų įstatymo reikalavimų, bus naudojama priimant sprendimus dėl pirkimo organizavimo ir vykdymo.</w:t>
            </w:r>
          </w:p>
          <w:p w14:paraId="3DEFE387" w14:textId="77777777" w:rsidR="009C1E2B" w:rsidRPr="009C1E2B" w:rsidRDefault="009C1E2B" w:rsidP="009C1E2B">
            <w:pPr>
              <w:ind w:right="64"/>
              <w:jc w:val="both"/>
              <w:rPr>
                <w:rFonts w:eastAsia="Calibri"/>
                <w:sz w:val="24"/>
                <w:szCs w:val="24"/>
              </w:rPr>
            </w:pPr>
            <w:r w:rsidRPr="009C1E2B">
              <w:rPr>
                <w:rFonts w:eastAsia="Trebuchet MS"/>
                <w:sz w:val="24"/>
                <w:szCs w:val="24"/>
              </w:rPr>
              <w:t>Skelbiant informaciją apie priimtą sprendimą dėl pateiktų pastabų ir pasiūlymų nebus nurodomas asmuo, kuris pateikė pastabas ir pasiūlymus.</w:t>
            </w:r>
          </w:p>
          <w:p w14:paraId="36F89373" w14:textId="77777777" w:rsidR="009C1E2B" w:rsidRPr="009C1E2B" w:rsidRDefault="009C1E2B" w:rsidP="009C1E2B">
            <w:pPr>
              <w:widowControl w:val="0"/>
              <w:suppressAutoHyphens/>
              <w:autoSpaceDN w:val="0"/>
              <w:ind w:right="119"/>
              <w:jc w:val="both"/>
              <w:textAlignment w:val="baseline"/>
              <w:rPr>
                <w:rFonts w:eastAsia="Calibri"/>
                <w:sz w:val="24"/>
                <w:szCs w:val="24"/>
              </w:rPr>
            </w:pPr>
            <w:r w:rsidRPr="009C1E2B">
              <w:rPr>
                <w:sz w:val="24"/>
                <w:szCs w:val="24"/>
              </w:rPr>
              <w:t>Rinkos konsultacijos metu gauta informacija bus naudojama formuojant Pirkimo dokumentus ir Pirkimo techninius reikalavimus.</w:t>
            </w:r>
          </w:p>
        </w:tc>
      </w:tr>
      <w:tr w:rsidR="009C1E2B" w:rsidRPr="009C1E2B" w14:paraId="55F2C152" w14:textId="77777777" w:rsidTr="009C1E2B">
        <w:tc>
          <w:tcPr>
            <w:tcW w:w="3539" w:type="dxa"/>
            <w:tcBorders>
              <w:top w:val="single" w:sz="4" w:space="0" w:color="auto"/>
              <w:left w:val="single" w:sz="4" w:space="0" w:color="auto"/>
              <w:bottom w:val="single" w:sz="4" w:space="0" w:color="auto"/>
              <w:right w:val="single" w:sz="4" w:space="0" w:color="auto"/>
            </w:tcBorders>
            <w:vAlign w:val="center"/>
            <w:hideMark/>
          </w:tcPr>
          <w:p w14:paraId="47A60247" w14:textId="77777777" w:rsidR="009C1E2B" w:rsidRPr="009C1E2B" w:rsidRDefault="009C1E2B" w:rsidP="009C1E2B">
            <w:pPr>
              <w:widowControl w:val="0"/>
              <w:suppressAutoHyphens/>
              <w:autoSpaceDN w:val="0"/>
              <w:ind w:right="119"/>
              <w:textAlignment w:val="baseline"/>
              <w:rPr>
                <w:rFonts w:eastAsia="Andale Sans UI"/>
                <w:color w:val="00000A"/>
                <w:kern w:val="3"/>
                <w:sz w:val="24"/>
                <w:szCs w:val="24"/>
                <w:shd w:val="clear" w:color="auto" w:fill="FFFFFF"/>
                <w:lang w:bidi="en-US"/>
              </w:rPr>
            </w:pPr>
            <w:r w:rsidRPr="009C1E2B">
              <w:rPr>
                <w:rFonts w:eastAsia="Andale Sans UI"/>
                <w:color w:val="00000A"/>
                <w:kern w:val="3"/>
                <w:sz w:val="24"/>
                <w:szCs w:val="24"/>
                <w:shd w:val="clear" w:color="auto" w:fill="FFFFFF"/>
                <w:lang w:bidi="en-US"/>
              </w:rPr>
              <w:lastRenderedPageBreak/>
              <w:t>Rinkos dalyvių pateiktos informacijos konfidencialumas</w:t>
            </w:r>
          </w:p>
        </w:tc>
        <w:tc>
          <w:tcPr>
            <w:tcW w:w="6237" w:type="dxa"/>
            <w:tcBorders>
              <w:top w:val="single" w:sz="4" w:space="0" w:color="auto"/>
              <w:left w:val="single" w:sz="4" w:space="0" w:color="auto"/>
              <w:bottom w:val="single" w:sz="4" w:space="0" w:color="auto"/>
              <w:right w:val="single" w:sz="4" w:space="0" w:color="auto"/>
            </w:tcBorders>
            <w:hideMark/>
          </w:tcPr>
          <w:p w14:paraId="46B22BA5" w14:textId="4BC1209A" w:rsidR="009C1E2B" w:rsidRPr="009C1E2B" w:rsidRDefault="009C1E2B" w:rsidP="009C1E2B">
            <w:pPr>
              <w:spacing w:before="120" w:after="120"/>
              <w:jc w:val="both"/>
              <w:rPr>
                <w:sz w:val="24"/>
                <w:szCs w:val="24"/>
              </w:rPr>
            </w:pPr>
            <w:r w:rsidRPr="009C1E2B">
              <w:rPr>
                <w:sz w:val="24"/>
                <w:szCs w:val="24"/>
              </w:rPr>
              <w:t>Rinkos konsultacijoje (atsakymų į klausimyną) Perkančio</w:t>
            </w:r>
            <w:r w:rsidR="00F30ED7" w:rsidRPr="00211D05">
              <w:rPr>
                <w:sz w:val="24"/>
                <w:szCs w:val="24"/>
              </w:rPr>
              <w:t>jo</w:t>
            </w:r>
            <w:r w:rsidRPr="009C1E2B">
              <w:rPr>
                <w:sz w:val="24"/>
                <w:szCs w:val="24"/>
              </w:rPr>
              <w:t xml:space="preserve"> </w:t>
            </w:r>
            <w:r w:rsidR="00F30ED7" w:rsidRPr="00211D05">
              <w:rPr>
                <w:sz w:val="24"/>
                <w:szCs w:val="24"/>
              </w:rPr>
              <w:t>subjekto</w:t>
            </w:r>
            <w:r w:rsidRPr="009C1E2B">
              <w:rPr>
                <w:sz w:val="24"/>
                <w:szCs w:val="24"/>
              </w:rPr>
              <w:t xml:space="preserve"> gauti duomenys bus apibendrintai paskelbti CVP IS, užtikrinant rinkos dalyvių lygiateisiškumą bei konsultacijų skaidrumą.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3C412837" w14:textId="77777777" w:rsidR="009C1E2B" w:rsidRPr="009C1E2B" w:rsidRDefault="009C1E2B" w:rsidP="009C1E2B">
            <w:pPr>
              <w:tabs>
                <w:tab w:val="left" w:pos="4508"/>
              </w:tabs>
              <w:jc w:val="both"/>
              <w:rPr>
                <w:sz w:val="24"/>
                <w:szCs w:val="24"/>
              </w:rPr>
            </w:pPr>
            <w:r w:rsidRPr="009C1E2B">
              <w:rPr>
                <w:sz w:val="24"/>
                <w:szCs w:val="24"/>
              </w:rPr>
              <w:t>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w:t>
            </w:r>
          </w:p>
          <w:p w14:paraId="2AB0A691" w14:textId="35391D72" w:rsidR="009C1E2B" w:rsidRPr="009C1E2B" w:rsidRDefault="009C1E2B" w:rsidP="009C1E2B">
            <w:pPr>
              <w:spacing w:before="120" w:after="120"/>
              <w:jc w:val="both"/>
              <w:rPr>
                <w:rFonts w:eastAsia="Calibri"/>
                <w:sz w:val="24"/>
                <w:szCs w:val="24"/>
              </w:rPr>
            </w:pPr>
            <w:r w:rsidRPr="009C1E2B">
              <w:rPr>
                <w:b/>
                <w:bCs/>
                <w:sz w:val="24"/>
                <w:szCs w:val="24"/>
              </w:rPr>
              <w:t>Rinkos dalyviai konsultacijų su Perkanč</w:t>
            </w:r>
            <w:r w:rsidR="00B03BBA" w:rsidRPr="00211D05">
              <w:rPr>
                <w:b/>
                <w:bCs/>
                <w:sz w:val="24"/>
                <w:szCs w:val="24"/>
              </w:rPr>
              <w:t>iuoju</w:t>
            </w:r>
            <w:r w:rsidRPr="009C1E2B">
              <w:rPr>
                <w:b/>
                <w:bCs/>
                <w:sz w:val="24"/>
                <w:szCs w:val="24"/>
              </w:rPr>
              <w:t xml:space="preserve"> </w:t>
            </w:r>
            <w:r w:rsidR="00B03BBA" w:rsidRPr="00211D05">
              <w:rPr>
                <w:b/>
                <w:bCs/>
                <w:sz w:val="24"/>
                <w:szCs w:val="24"/>
              </w:rPr>
              <w:t xml:space="preserve">subjektu </w:t>
            </w:r>
            <w:r w:rsidRPr="009C1E2B">
              <w:rPr>
                <w:b/>
                <w:bCs/>
                <w:sz w:val="24"/>
                <w:szCs w:val="24"/>
              </w:rPr>
              <w:t>metu teikdami atitinkamus duomenis bei informaciją turi aiškiai pažymėti, kurią informaciją laiko konfidencialia dėl jos komercinės (gamybinės) paslapties.</w:t>
            </w:r>
            <w:r w:rsidRPr="009C1E2B">
              <w:rPr>
                <w:sz w:val="24"/>
                <w:szCs w:val="24"/>
              </w:rPr>
              <w:t xml:space="preserve"> Rinkos konsultacijos klausimyne nurodyta informacija negali būti laikoma konfidencialia informacija, jei pateikimo metu nėra pateikiamas specifinis technologinis sprendimas ar atskleidžiama informacija, turinti dalyviui komercinę vertę.</w:t>
            </w:r>
          </w:p>
        </w:tc>
      </w:tr>
      <w:tr w:rsidR="009C1E2B" w:rsidRPr="009C1E2B" w14:paraId="729FFE5A" w14:textId="77777777" w:rsidTr="009C1E2B">
        <w:tc>
          <w:tcPr>
            <w:tcW w:w="3539" w:type="dxa"/>
            <w:tcBorders>
              <w:top w:val="single" w:sz="4" w:space="0" w:color="auto"/>
              <w:left w:val="single" w:sz="4" w:space="0" w:color="auto"/>
              <w:bottom w:val="single" w:sz="4" w:space="0" w:color="auto"/>
              <w:right w:val="single" w:sz="4" w:space="0" w:color="auto"/>
            </w:tcBorders>
            <w:vAlign w:val="center"/>
            <w:hideMark/>
          </w:tcPr>
          <w:p w14:paraId="5CEF4CEA" w14:textId="77777777" w:rsidR="009C1E2B" w:rsidRPr="009C1E2B" w:rsidRDefault="009C1E2B" w:rsidP="009C1E2B">
            <w:pPr>
              <w:widowControl w:val="0"/>
              <w:suppressAutoHyphens/>
              <w:autoSpaceDN w:val="0"/>
              <w:ind w:right="119"/>
              <w:jc w:val="center"/>
              <w:textAlignment w:val="baseline"/>
              <w:rPr>
                <w:rFonts w:eastAsia="Andale Sans UI"/>
                <w:color w:val="00000A"/>
                <w:kern w:val="3"/>
                <w:sz w:val="24"/>
                <w:szCs w:val="24"/>
                <w:shd w:val="clear" w:color="auto" w:fill="FFFFFF"/>
                <w:lang w:bidi="en-US"/>
              </w:rPr>
            </w:pPr>
            <w:r w:rsidRPr="009C1E2B">
              <w:rPr>
                <w:rFonts w:eastAsia="Andale Sans UI"/>
                <w:color w:val="00000A"/>
                <w:kern w:val="3"/>
                <w:sz w:val="24"/>
                <w:szCs w:val="24"/>
                <w:shd w:val="clear" w:color="auto" w:fill="FFFFFF"/>
                <w:lang w:bidi="en-US"/>
              </w:rPr>
              <w:t>Rinkos dalyvių pasiūlymų/pastabų pateikimo kalba</w:t>
            </w:r>
          </w:p>
        </w:tc>
        <w:tc>
          <w:tcPr>
            <w:tcW w:w="6237" w:type="dxa"/>
            <w:tcBorders>
              <w:top w:val="single" w:sz="4" w:space="0" w:color="auto"/>
              <w:left w:val="single" w:sz="4" w:space="0" w:color="auto"/>
              <w:bottom w:val="single" w:sz="4" w:space="0" w:color="auto"/>
              <w:right w:val="single" w:sz="4" w:space="0" w:color="auto"/>
            </w:tcBorders>
            <w:hideMark/>
          </w:tcPr>
          <w:p w14:paraId="63669CF3" w14:textId="0605D581" w:rsidR="009C1E2B" w:rsidRPr="009C1E2B" w:rsidRDefault="009C1E2B" w:rsidP="009C1E2B">
            <w:pPr>
              <w:spacing w:before="120" w:after="120"/>
              <w:jc w:val="both"/>
              <w:rPr>
                <w:sz w:val="24"/>
                <w:szCs w:val="24"/>
              </w:rPr>
            </w:pPr>
            <w:r w:rsidRPr="009C1E2B">
              <w:rPr>
                <w:sz w:val="24"/>
                <w:szCs w:val="24"/>
              </w:rPr>
              <w:t>Perkančioji organizacija prašo rinkos dalyvių pateikti atsakymus į klausi</w:t>
            </w:r>
            <w:r w:rsidR="00B03BBA" w:rsidRPr="00211D05">
              <w:rPr>
                <w:sz w:val="24"/>
                <w:szCs w:val="24"/>
              </w:rPr>
              <w:t>mus</w:t>
            </w:r>
            <w:r w:rsidRPr="009C1E2B">
              <w:rPr>
                <w:sz w:val="24"/>
                <w:szCs w:val="24"/>
              </w:rPr>
              <w:t xml:space="preserve"> (priedas Nr. 1) lietuvių kalba</w:t>
            </w:r>
            <w:r w:rsidR="00B03BBA" w:rsidRPr="00211D05">
              <w:rPr>
                <w:sz w:val="24"/>
                <w:szCs w:val="24"/>
              </w:rPr>
              <w:t xml:space="preserve">, </w:t>
            </w:r>
            <w:proofErr w:type="spellStart"/>
            <w:r w:rsidR="00B03BBA" w:rsidRPr="00211D05">
              <w:rPr>
                <w:sz w:val="24"/>
                <w:szCs w:val="24"/>
              </w:rPr>
              <w:t>word</w:t>
            </w:r>
            <w:proofErr w:type="spellEnd"/>
            <w:r w:rsidR="00B03BBA" w:rsidRPr="00211D05">
              <w:rPr>
                <w:sz w:val="24"/>
                <w:szCs w:val="24"/>
              </w:rPr>
              <w:t xml:space="preserve"> formatu.</w:t>
            </w:r>
          </w:p>
        </w:tc>
      </w:tr>
      <w:tr w:rsidR="009C1E2B" w:rsidRPr="009C1E2B" w14:paraId="4EB39EC2" w14:textId="77777777" w:rsidTr="009C1E2B">
        <w:tc>
          <w:tcPr>
            <w:tcW w:w="3539" w:type="dxa"/>
            <w:tcBorders>
              <w:top w:val="single" w:sz="4" w:space="0" w:color="auto"/>
              <w:left w:val="single" w:sz="4" w:space="0" w:color="auto"/>
              <w:bottom w:val="single" w:sz="4" w:space="0" w:color="auto"/>
              <w:right w:val="single" w:sz="4" w:space="0" w:color="auto"/>
            </w:tcBorders>
            <w:vAlign w:val="center"/>
            <w:hideMark/>
          </w:tcPr>
          <w:p w14:paraId="16860DAB" w14:textId="77777777" w:rsidR="009C1E2B" w:rsidRPr="009C1E2B" w:rsidRDefault="009C1E2B" w:rsidP="009C1E2B">
            <w:pPr>
              <w:widowControl w:val="0"/>
              <w:suppressAutoHyphens/>
              <w:autoSpaceDN w:val="0"/>
              <w:ind w:right="119"/>
              <w:jc w:val="center"/>
              <w:textAlignment w:val="baseline"/>
              <w:rPr>
                <w:rFonts w:eastAsia="Andale Sans UI"/>
                <w:color w:val="00000A"/>
                <w:kern w:val="3"/>
                <w:sz w:val="24"/>
                <w:szCs w:val="24"/>
                <w:shd w:val="clear" w:color="auto" w:fill="FFFFFF"/>
                <w:lang w:bidi="en-US"/>
              </w:rPr>
            </w:pPr>
            <w:r w:rsidRPr="009C1E2B">
              <w:rPr>
                <w:rFonts w:eastAsia="Andale Sans UI"/>
                <w:color w:val="00000A"/>
                <w:kern w:val="3"/>
                <w:sz w:val="24"/>
                <w:szCs w:val="24"/>
                <w:shd w:val="clear" w:color="auto" w:fill="FFFFFF"/>
                <w:lang w:bidi="en-US"/>
              </w:rPr>
              <w:t>Rinkos konsultacijai pateikiami dokumentai</w:t>
            </w:r>
          </w:p>
        </w:tc>
        <w:tc>
          <w:tcPr>
            <w:tcW w:w="6237" w:type="dxa"/>
            <w:tcBorders>
              <w:top w:val="single" w:sz="4" w:space="0" w:color="auto"/>
              <w:left w:val="single" w:sz="4" w:space="0" w:color="auto"/>
              <w:bottom w:val="single" w:sz="4" w:space="0" w:color="auto"/>
              <w:right w:val="single" w:sz="4" w:space="0" w:color="auto"/>
            </w:tcBorders>
            <w:hideMark/>
          </w:tcPr>
          <w:p w14:paraId="334B173D" w14:textId="77777777" w:rsidR="000976B3" w:rsidRPr="009C1E2B" w:rsidRDefault="009C1E2B" w:rsidP="000976B3">
            <w:pPr>
              <w:widowControl w:val="0"/>
              <w:suppressAutoHyphens/>
              <w:autoSpaceDN w:val="0"/>
              <w:ind w:right="119"/>
              <w:jc w:val="both"/>
              <w:textAlignment w:val="baseline"/>
              <w:rPr>
                <w:rFonts w:eastAsia="Andale Sans UI"/>
                <w:color w:val="00000A"/>
                <w:kern w:val="3"/>
                <w:sz w:val="24"/>
                <w:szCs w:val="24"/>
                <w:shd w:val="clear" w:color="auto" w:fill="FFFFFF"/>
                <w:lang w:bidi="en-US"/>
              </w:rPr>
            </w:pPr>
            <w:r w:rsidRPr="009C1E2B">
              <w:rPr>
                <w:rFonts w:eastAsia="Andale Sans UI"/>
                <w:color w:val="00000A"/>
                <w:kern w:val="3"/>
                <w:sz w:val="24"/>
                <w:szCs w:val="24"/>
                <w:shd w:val="clear" w:color="auto" w:fill="FFFFFF"/>
                <w:lang w:bidi="en-US"/>
              </w:rPr>
              <w:t xml:space="preserve">1 priedas – </w:t>
            </w:r>
            <w:r w:rsidR="000976B3" w:rsidRPr="009C1E2B">
              <w:rPr>
                <w:rFonts w:eastAsia="Andale Sans UI"/>
                <w:color w:val="00000A"/>
                <w:kern w:val="3"/>
                <w:sz w:val="24"/>
                <w:szCs w:val="24"/>
                <w:shd w:val="clear" w:color="auto" w:fill="FFFFFF"/>
                <w:lang w:bidi="en-US"/>
              </w:rPr>
              <w:t>Techninės specifikacijos projektas;</w:t>
            </w:r>
          </w:p>
          <w:p w14:paraId="2FC705EE" w14:textId="62C7460A" w:rsidR="009C1E2B" w:rsidRPr="009C1E2B" w:rsidRDefault="009C1E2B" w:rsidP="009C1E2B">
            <w:pPr>
              <w:widowControl w:val="0"/>
              <w:suppressAutoHyphens/>
              <w:autoSpaceDN w:val="0"/>
              <w:ind w:right="119"/>
              <w:jc w:val="both"/>
              <w:textAlignment w:val="baseline"/>
              <w:rPr>
                <w:rFonts w:eastAsia="Andale Sans UI"/>
                <w:color w:val="00000A"/>
                <w:kern w:val="3"/>
                <w:sz w:val="24"/>
                <w:szCs w:val="24"/>
                <w:shd w:val="clear" w:color="auto" w:fill="FFFFFF"/>
                <w:lang w:bidi="en-US"/>
              </w:rPr>
            </w:pPr>
            <w:r w:rsidRPr="009C1E2B">
              <w:rPr>
                <w:rFonts w:eastAsia="Andale Sans UI"/>
                <w:color w:val="00000A"/>
                <w:kern w:val="3"/>
                <w:sz w:val="24"/>
                <w:szCs w:val="24"/>
                <w:shd w:val="clear" w:color="auto" w:fill="FFFFFF"/>
                <w:lang w:bidi="en-US"/>
              </w:rPr>
              <w:t>Rinkos konsultacijos klausimynas,</w:t>
            </w:r>
          </w:p>
          <w:p w14:paraId="013B5245" w14:textId="4C27B76B" w:rsidR="009C1E2B" w:rsidRPr="009C1E2B" w:rsidRDefault="009C1E2B" w:rsidP="009C1E2B">
            <w:pPr>
              <w:widowControl w:val="0"/>
              <w:suppressAutoHyphens/>
              <w:autoSpaceDN w:val="0"/>
              <w:ind w:right="119"/>
              <w:jc w:val="both"/>
              <w:textAlignment w:val="baseline"/>
              <w:rPr>
                <w:rFonts w:eastAsia="Andale Sans UI"/>
                <w:color w:val="00000A"/>
                <w:kern w:val="3"/>
                <w:sz w:val="24"/>
                <w:szCs w:val="24"/>
                <w:shd w:val="clear" w:color="auto" w:fill="FFFFFF"/>
                <w:lang w:bidi="en-US"/>
              </w:rPr>
            </w:pPr>
            <w:r w:rsidRPr="009C1E2B">
              <w:rPr>
                <w:rFonts w:eastAsia="Andale Sans UI"/>
                <w:color w:val="00000A"/>
                <w:kern w:val="3"/>
                <w:sz w:val="24"/>
                <w:szCs w:val="24"/>
                <w:shd w:val="clear" w:color="auto" w:fill="FFFFFF"/>
                <w:lang w:bidi="en-US"/>
              </w:rPr>
              <w:t>2 priedas –</w:t>
            </w:r>
            <w:r w:rsidR="000976B3" w:rsidRPr="00211D05">
              <w:rPr>
                <w:sz w:val="24"/>
                <w:szCs w:val="24"/>
              </w:rPr>
              <w:t xml:space="preserve"> </w:t>
            </w:r>
            <w:r w:rsidR="000976B3" w:rsidRPr="00211D05">
              <w:rPr>
                <w:rFonts w:eastAsia="Andale Sans UI"/>
                <w:color w:val="00000A"/>
                <w:kern w:val="3"/>
                <w:sz w:val="24"/>
                <w:szCs w:val="24"/>
                <w:shd w:val="clear" w:color="auto" w:fill="FFFFFF"/>
                <w:lang w:bidi="en-US"/>
              </w:rPr>
              <w:t>Rinkos konsultacijos klausimynas.</w:t>
            </w:r>
          </w:p>
          <w:p w14:paraId="5BCFD1E1" w14:textId="06162EDF" w:rsidR="009C1E2B" w:rsidRPr="009C1E2B" w:rsidRDefault="009C1E2B" w:rsidP="009C1E2B">
            <w:pPr>
              <w:widowControl w:val="0"/>
              <w:suppressAutoHyphens/>
              <w:autoSpaceDN w:val="0"/>
              <w:ind w:right="119"/>
              <w:jc w:val="both"/>
              <w:textAlignment w:val="baseline"/>
              <w:rPr>
                <w:rFonts w:eastAsia="Andale Sans UI"/>
                <w:color w:val="00000A"/>
                <w:kern w:val="3"/>
                <w:sz w:val="24"/>
                <w:szCs w:val="24"/>
                <w:shd w:val="clear" w:color="auto" w:fill="FFFFFF"/>
                <w:lang w:bidi="en-US"/>
              </w:rPr>
            </w:pPr>
          </w:p>
        </w:tc>
      </w:tr>
    </w:tbl>
    <w:p w14:paraId="5BDE6964" w14:textId="77777777" w:rsidR="009C1E2B" w:rsidRPr="009C1E2B" w:rsidRDefault="009C1E2B" w:rsidP="009C1E2B">
      <w:pPr>
        <w:widowControl w:val="0"/>
        <w:suppressAutoHyphens/>
        <w:autoSpaceDN w:val="0"/>
        <w:ind w:right="119"/>
        <w:jc w:val="both"/>
        <w:textAlignment w:val="baseline"/>
        <w:rPr>
          <w:rFonts w:eastAsia="Andale Sans UI"/>
          <w:color w:val="00000A"/>
          <w:kern w:val="3"/>
          <w:sz w:val="24"/>
          <w:szCs w:val="24"/>
          <w:shd w:val="clear" w:color="auto" w:fill="FFFFFF"/>
          <w:lang w:bidi="en-US"/>
        </w:rPr>
      </w:pPr>
    </w:p>
    <w:p w14:paraId="6E679DB5" w14:textId="19728493" w:rsidR="009C1E2B" w:rsidRPr="009C1E2B" w:rsidRDefault="00864BC2" w:rsidP="00864BC2">
      <w:pPr>
        <w:ind w:left="-284" w:firstLine="567"/>
        <w:jc w:val="center"/>
        <w:rPr>
          <w:rFonts w:eastAsia="Calibri"/>
          <w:b/>
          <w:bCs/>
          <w:sz w:val="24"/>
          <w:szCs w:val="24"/>
        </w:rPr>
      </w:pPr>
      <w:r w:rsidRPr="00211D05">
        <w:rPr>
          <w:rFonts w:eastAsia="Calibri"/>
          <w:b/>
          <w:bCs/>
          <w:sz w:val="24"/>
          <w:szCs w:val="24"/>
        </w:rPr>
        <w:t>_____________________________________</w:t>
      </w:r>
    </w:p>
    <w:sectPr w:rsidR="009C1E2B" w:rsidRPr="009C1E2B" w:rsidSect="00FE07F5">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F3812" w14:textId="77777777" w:rsidR="000C1860" w:rsidRPr="00211D05" w:rsidRDefault="000C1860">
      <w:r w:rsidRPr="00211D05">
        <w:separator/>
      </w:r>
    </w:p>
  </w:endnote>
  <w:endnote w:type="continuationSeparator" w:id="0">
    <w:p w14:paraId="64886F1C" w14:textId="77777777" w:rsidR="000C1860" w:rsidRPr="00211D05" w:rsidRDefault="000C1860">
      <w:r w:rsidRPr="00211D0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ndale Sans UI">
    <w:altName w:val="Arial Unicode MS"/>
    <w:charset w:val="BA"/>
    <w:family w:val="auto"/>
    <w:pitch w:val="variable"/>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B3FCD" w14:textId="77777777" w:rsidR="007578A7" w:rsidRPr="00211D05" w:rsidRDefault="007578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3141754"/>
      <w:docPartObj>
        <w:docPartGallery w:val="Page Numbers (Bottom of Page)"/>
        <w:docPartUnique/>
      </w:docPartObj>
    </w:sdtPr>
    <w:sdtEndPr/>
    <w:sdtContent>
      <w:p w14:paraId="60E9CF37" w14:textId="77777777" w:rsidR="00D139B2" w:rsidRPr="00211D05" w:rsidRDefault="00B26D95">
        <w:pPr>
          <w:pStyle w:val="Footer"/>
          <w:jc w:val="right"/>
        </w:pPr>
        <w:r w:rsidRPr="00211D05">
          <w:fldChar w:fldCharType="begin"/>
        </w:r>
        <w:r w:rsidRPr="00211D05">
          <w:instrText>PAGE   \* MERGEFORMAT</w:instrText>
        </w:r>
        <w:r w:rsidRPr="00211D05">
          <w:fldChar w:fldCharType="separate"/>
        </w:r>
        <w:r w:rsidR="00A03D0D" w:rsidRPr="00211D05">
          <w:t>5</w:t>
        </w:r>
        <w:r w:rsidRPr="00211D05">
          <w:fldChar w:fldCharType="end"/>
        </w:r>
      </w:p>
    </w:sdtContent>
  </w:sdt>
  <w:p w14:paraId="60E9CF38" w14:textId="77777777" w:rsidR="00D139B2" w:rsidRPr="00211D05" w:rsidRDefault="00D139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9CF39" w14:textId="77777777" w:rsidR="00BD1683" w:rsidRPr="00211D05" w:rsidRDefault="00BD1683" w:rsidP="00BD1683">
    <w:pPr>
      <w:pStyle w:val="Footer"/>
    </w:pPr>
  </w:p>
  <w:p w14:paraId="60E9CF3A" w14:textId="77777777" w:rsidR="00B97A2A" w:rsidRPr="00211D05" w:rsidRDefault="00B97A2A" w:rsidP="00B97A2A">
    <w:pPr>
      <w:pStyle w:val="Footer"/>
    </w:pPr>
    <w:r w:rsidRPr="00211D05">
      <w:rPr>
        <w:noProof/>
        <w:lang w:eastAsia="lt-LT"/>
      </w:rPr>
      <mc:AlternateContent>
        <mc:Choice Requires="wpg">
          <w:drawing>
            <wp:anchor distT="0" distB="0" distL="114300" distR="114300" simplePos="0" relativeHeight="251659264" behindDoc="0" locked="0" layoutInCell="1" allowOverlap="1" wp14:anchorId="60E9CF42" wp14:editId="60E9CF43">
              <wp:simplePos x="0" y="0"/>
              <wp:positionH relativeFrom="page">
                <wp:posOffset>180340</wp:posOffset>
              </wp:positionH>
              <wp:positionV relativeFrom="page">
                <wp:posOffset>9404985</wp:posOffset>
              </wp:positionV>
              <wp:extent cx="7105650" cy="1139825"/>
              <wp:effectExtent l="0" t="0" r="0" b="3175"/>
              <wp:wrapNone/>
              <wp:docPr id="229" name="Grupė 229"/>
              <wp:cNvGraphicFramePr/>
              <a:graphic xmlns:a="http://schemas.openxmlformats.org/drawingml/2006/main">
                <a:graphicData uri="http://schemas.microsoft.com/office/word/2010/wordprocessingGroup">
                  <wpg:wgp>
                    <wpg:cNvGrpSpPr/>
                    <wpg:grpSpPr>
                      <a:xfrm>
                        <a:off x="0" y="0"/>
                        <a:ext cx="7105650" cy="1139825"/>
                        <a:chOff x="0" y="0"/>
                        <a:chExt cx="7105650" cy="1139825"/>
                      </a:xfrm>
                    </wpg:grpSpPr>
                    <wps:wsp>
                      <wps:cNvPr id="230" name="Tiesioji jungtis 230"/>
                      <wps:cNvCnPr/>
                      <wps:spPr>
                        <a:xfrm>
                          <a:off x="0" y="571500"/>
                          <a:ext cx="7037705" cy="0"/>
                        </a:xfrm>
                        <a:prstGeom prst="line">
                          <a:avLst/>
                        </a:prstGeom>
                        <a:ln w="19050">
                          <a:solidFill>
                            <a:srgbClr val="C60B27"/>
                          </a:solidFill>
                        </a:ln>
                      </wps:spPr>
                      <wps:style>
                        <a:lnRef idx="1">
                          <a:schemeClr val="accent1"/>
                        </a:lnRef>
                        <a:fillRef idx="0">
                          <a:schemeClr val="accent1"/>
                        </a:fillRef>
                        <a:effectRef idx="0">
                          <a:schemeClr val="accent1"/>
                        </a:effectRef>
                        <a:fontRef idx="minor">
                          <a:schemeClr val="tx1"/>
                        </a:fontRef>
                      </wps:style>
                      <wps:bodyPr/>
                    </wps:wsp>
                    <wps:wsp>
                      <wps:cNvPr id="231" name="Teksto laukas 231"/>
                      <wps:cNvSpPr txBox="1"/>
                      <wps:spPr>
                        <a:xfrm>
                          <a:off x="1638300" y="600075"/>
                          <a:ext cx="5467350" cy="5397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E9CF44" w14:textId="4B907717" w:rsidR="00B97A2A" w:rsidRPr="00211D05" w:rsidRDefault="00B97A2A" w:rsidP="00B97A2A">
                            <w:r w:rsidRPr="00211D05">
                              <w:t>Žolyno g. 15, LT-10209 Vilnius • Įmonės kodas 302683277 • Duomenys kaupiami ir saugomi Juridinių asmenų registre • Tel. (8 5) 23</w:t>
                            </w:r>
                            <w:r w:rsidR="007578A7" w:rsidRPr="00211D05">
                              <w:t>4</w:t>
                            </w:r>
                            <w:r w:rsidRPr="00211D05">
                              <w:t xml:space="preserve">4 </w:t>
                            </w:r>
                            <w:r w:rsidR="007578A7" w:rsidRPr="00211D05">
                              <w:t>444</w:t>
                            </w:r>
                            <w:r w:rsidRPr="00211D05">
                              <w:t xml:space="preserve"> • El. p. </w:t>
                            </w:r>
                            <w:proofErr w:type="spellStart"/>
                            <w:r w:rsidRPr="00211D05">
                              <w:t>info@vilniausvt.lt</w:t>
                            </w:r>
                            <w:proofErr w:type="spellEnd"/>
                            <w:r w:rsidRPr="00211D05">
                              <w:t xml:space="preserve"> • www.vilniausviesasistransportas.lt</w:t>
                            </w:r>
                          </w:p>
                          <w:p w14:paraId="60E9CF45" w14:textId="77777777" w:rsidR="00B97A2A" w:rsidRPr="00211D05" w:rsidRDefault="00B97A2A" w:rsidP="00B97A2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32" name="Paveikslėlis 23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27455" cy="539750"/>
                        </a:xfrm>
                        <a:prstGeom prst="rect">
                          <a:avLst/>
                        </a:prstGeom>
                        <a:noFill/>
                        <a:ln>
                          <a:noFill/>
                        </a:ln>
                      </pic:spPr>
                    </pic:pic>
                    <pic:pic xmlns:pic="http://schemas.openxmlformats.org/drawingml/2006/picture">
                      <pic:nvPicPr>
                        <pic:cNvPr id="233" name="Paveikslėlis 233"/>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771525" y="590550"/>
                          <a:ext cx="784225" cy="539750"/>
                        </a:xfrm>
                        <a:prstGeom prst="rect">
                          <a:avLst/>
                        </a:prstGeom>
                        <a:noFill/>
                        <a:ln>
                          <a:noFill/>
                        </a:ln>
                      </pic:spPr>
                    </pic:pic>
                  </wpg:wgp>
                </a:graphicData>
              </a:graphic>
              <wp14:sizeRelH relativeFrom="margin">
                <wp14:pctWidth>0</wp14:pctWidth>
              </wp14:sizeRelH>
            </wp:anchor>
          </w:drawing>
        </mc:Choice>
        <mc:Fallback>
          <w:pict>
            <v:group w14:anchorId="60E9CF42" id="Grupė 229" o:spid="_x0000_s1026" style="position:absolute;margin-left:14.2pt;margin-top:740.55pt;width:559.5pt;height:89.75pt;z-index:251659264;mso-position-horizontal-relative:page;mso-position-vertical-relative:page;mso-width-relative:margin" coordsize="71056,113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">
              <v:line id="Tiesioji jungtis 230" o:spid="_x0000_s1027" style="position:absolute;visibility:visible;mso-wrap-style:square" from="0,5715" to="70377,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" strokecolor="#c60b27" strokeweight="1.5pt"/>
              <v:shapetype id="_x0000_t202" coordsize="21600,21600" o:spt="202" path="m,l,21600r21600,l21600,xe">
                <v:stroke joinstyle="miter"/>
                <v:path gradientshapeok="t" o:connecttype="rect"/>
              </v:shapetype>
              <v:shape id="Teksto laukas 231" o:spid="_x0000_s1028" type="#_x0000_t202" style="position:absolute;left:16383;top:6000;width:54673;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" fillcolor="white [3201]" stroked="f" strokeweight=".5pt">
                <v:textbox>
                  <w:txbxContent>
                    <w:p w14:paraId="60E9CF44" w14:textId="4B907717" w:rsidR="00B97A2A" w:rsidRPr="00211D05" w:rsidRDefault="00B97A2A" w:rsidP="00B97A2A">
                      <w:r w:rsidRPr="00211D05">
                        <w:t>Žolyno g. 15, LT-10209 Vilnius • Įmonės kodas 302683277 • Duomenys kaupiami ir saugomi Juridinių asmenų registre • Tel. (8 5) 23</w:t>
                      </w:r>
                      <w:r w:rsidR="007578A7" w:rsidRPr="00211D05">
                        <w:t>4</w:t>
                      </w:r>
                      <w:r w:rsidRPr="00211D05">
                        <w:t xml:space="preserve">4 </w:t>
                      </w:r>
                      <w:r w:rsidR="007578A7" w:rsidRPr="00211D05">
                        <w:t>444</w:t>
                      </w:r>
                      <w:r w:rsidRPr="00211D05">
                        <w:t xml:space="preserve"> • El. p. </w:t>
                      </w:r>
                      <w:proofErr w:type="spellStart"/>
                      <w:r w:rsidRPr="00211D05">
                        <w:t>info@vilniausvt.lt</w:t>
                      </w:r>
                      <w:proofErr w:type="spellEnd"/>
                      <w:r w:rsidRPr="00211D05">
                        <w:t xml:space="preserve"> • www.vilniausviesasistransportas.lt</w:t>
                      </w:r>
                    </w:p>
                    <w:p w14:paraId="60E9CF45" w14:textId="77777777" w:rsidR="00B97A2A" w:rsidRPr="00211D05" w:rsidRDefault="00B97A2A" w:rsidP="00B97A2A"/>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232" o:spid="_x0000_s1029" type="#_x0000_t75" style="position:absolute;width:12274;height:53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">
                <v:imagedata r:id="rId3" o:title=""/>
              </v:shape>
              <v:shape id="Paveikslėlis 233" o:spid="_x0000_s1030" type="#_x0000_t75" style="position:absolute;left:7715;top:5905;width:7842;height:5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">
                <v:imagedata r:id="rId4" o:title=""/>
              </v:shape>
              <w10:wrap anchorx="page" anchory="page"/>
            </v:group>
          </w:pict>
        </mc:Fallback>
      </mc:AlternateContent>
    </w:r>
  </w:p>
  <w:p w14:paraId="60E9CF3B" w14:textId="77777777" w:rsidR="00B97A2A" w:rsidRPr="00211D05" w:rsidRDefault="00B97A2A" w:rsidP="00B97A2A">
    <w:pPr>
      <w:pStyle w:val="Footer"/>
    </w:pPr>
  </w:p>
  <w:p w14:paraId="60E9CF3C" w14:textId="77777777" w:rsidR="00B97A2A" w:rsidRPr="00211D05" w:rsidRDefault="00B97A2A" w:rsidP="00B97A2A">
    <w:pPr>
      <w:pStyle w:val="Footer"/>
    </w:pPr>
  </w:p>
  <w:p w14:paraId="60E9CF3D" w14:textId="77777777" w:rsidR="00B97A2A" w:rsidRPr="00211D05" w:rsidRDefault="00B97A2A" w:rsidP="00B97A2A">
    <w:pPr>
      <w:pStyle w:val="Footer"/>
    </w:pPr>
  </w:p>
  <w:p w14:paraId="60E9CF3E" w14:textId="77777777" w:rsidR="00B97A2A" w:rsidRPr="00211D05" w:rsidRDefault="00B97A2A" w:rsidP="00B97A2A">
    <w:pPr>
      <w:pStyle w:val="Footer"/>
    </w:pPr>
  </w:p>
  <w:p w14:paraId="60E9CF3F" w14:textId="77777777" w:rsidR="00BD1683" w:rsidRPr="00211D05" w:rsidRDefault="00BD1683" w:rsidP="00BD1683">
    <w:pPr>
      <w:spacing w:line="20" w:lineRule="atLeast"/>
      <w:rPr>
        <w:sz w:val="16"/>
        <w:szCs w:val="16"/>
      </w:rPr>
    </w:pPr>
  </w:p>
  <w:p w14:paraId="60E9CF40" w14:textId="77777777" w:rsidR="00BD1683" w:rsidRPr="00211D05" w:rsidRDefault="00BD1683" w:rsidP="00BD1683">
    <w:pPr>
      <w:tabs>
        <w:tab w:val="left" w:pos="7425"/>
      </w:tabs>
      <w:spacing w:line="20" w:lineRule="atLeast"/>
      <w:rPr>
        <w:sz w:val="16"/>
        <w:szCs w:val="16"/>
      </w:rPr>
    </w:pPr>
  </w:p>
  <w:p w14:paraId="60E9CF41" w14:textId="77777777" w:rsidR="00D139B2" w:rsidRPr="00211D05" w:rsidRDefault="00D139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A5008" w14:textId="77777777" w:rsidR="000C1860" w:rsidRPr="00211D05" w:rsidRDefault="000C1860">
      <w:r w:rsidRPr="00211D05">
        <w:separator/>
      </w:r>
    </w:p>
  </w:footnote>
  <w:footnote w:type="continuationSeparator" w:id="0">
    <w:p w14:paraId="08931139" w14:textId="77777777" w:rsidR="000C1860" w:rsidRPr="00211D05" w:rsidRDefault="000C1860">
      <w:r w:rsidRPr="00211D05">
        <w:continuationSeparator/>
      </w:r>
    </w:p>
  </w:footnote>
  <w:footnote w:id="1">
    <w:p w14:paraId="181A175A" w14:textId="3049A2C2" w:rsidR="009C1E2B" w:rsidRDefault="009C1E2B" w:rsidP="009C1E2B">
      <w:pPr>
        <w:pStyle w:val="FootnoteText"/>
      </w:pPr>
      <w:r w:rsidRPr="00211D05">
        <w:rPr>
          <w:rStyle w:val="FootnoteReference"/>
        </w:rPr>
        <w:footnoteRef/>
      </w:r>
      <w:r w:rsidRPr="00211D05">
        <w:t xml:space="preserve"> </w:t>
      </w:r>
      <w:r w:rsidRPr="00211D05">
        <w:rPr>
          <w:sz w:val="18"/>
          <w:szCs w:val="18"/>
        </w:rPr>
        <w:t xml:space="preserve">Internetinė prieiga: </w:t>
      </w:r>
      <w:hyperlink r:id="rId1" w:history="1">
        <w:r w:rsidR="00317277" w:rsidRPr="00211D05">
          <w:rPr>
            <w:rStyle w:val="Hyperlink"/>
            <w:sz w:val="18"/>
            <w:szCs w:val="18"/>
          </w:rPr>
          <w:t>https://viesiejipirkimai.lt/epps/home.do</w:t>
        </w:r>
      </w:hyperlink>
      <w:r w:rsidR="00317277" w:rsidRPr="00211D05">
        <w:rPr>
          <w:sz w:val="18"/>
          <w:szCs w:val="18"/>
        </w:rPr>
        <w:t xml:space="preserve"> </w:t>
      </w:r>
      <w:r w:rsidRPr="00211D05">
        <w:rPr>
          <w:sz w:val="18"/>
          <w:szCs w:val="18"/>
        </w:rPr>
        <w:t>Registracija CVP IS yra nemokama.</w:t>
      </w:r>
      <w:r w:rsidRPr="00211D05">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50C1B" w14:textId="77777777" w:rsidR="007578A7" w:rsidRPr="00211D05" w:rsidRDefault="007578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C3953" w14:textId="77777777" w:rsidR="007578A7" w:rsidRPr="00211D05" w:rsidRDefault="007578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56356" w14:textId="77777777" w:rsidR="007578A7" w:rsidRPr="00211D05" w:rsidRDefault="007578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51B0E"/>
    <w:multiLevelType w:val="hybridMultilevel"/>
    <w:tmpl w:val="B1D6D37E"/>
    <w:lvl w:ilvl="0" w:tplc="44748D90">
      <w:start w:val="1"/>
      <w:numFmt w:val="decimal"/>
      <w:lvlText w:val="%1."/>
      <w:lvlJc w:val="left"/>
      <w:pPr>
        <w:ind w:left="720" w:hanging="360"/>
      </w:pPr>
      <w:rPr>
        <w:rFonts w:eastAsia="Andale Sans UI"/>
        <w:b w:val="0"/>
        <w:bCs/>
        <w:color w:val="00000A"/>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DC6701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C254D7B"/>
    <w:multiLevelType w:val="multilevel"/>
    <w:tmpl w:val="4F5CEAFC"/>
    <w:lvl w:ilvl="0">
      <w:start w:val="1"/>
      <w:numFmt w:val="decimal"/>
      <w:lvlText w:val="%1."/>
      <w:lvlJc w:val="left"/>
      <w:pPr>
        <w:ind w:left="1069" w:hanging="360"/>
      </w:pPr>
      <w:rPr>
        <w:rFonts w:eastAsia="Times New Roman" w:hint="default"/>
        <w:color w:val="auto"/>
      </w:rPr>
    </w:lvl>
    <w:lvl w:ilvl="1">
      <w:start w:val="1"/>
      <w:numFmt w:val="decimal"/>
      <w:isLgl/>
      <w:lvlText w:val="%1.%2."/>
      <w:lvlJc w:val="left"/>
      <w:pPr>
        <w:ind w:left="1429" w:hanging="360"/>
      </w:pPr>
      <w:rPr>
        <w:rFonts w:eastAsia="Times New Roman" w:hint="default"/>
        <w:color w:val="auto"/>
      </w:rPr>
    </w:lvl>
    <w:lvl w:ilvl="2">
      <w:start w:val="1"/>
      <w:numFmt w:val="decimal"/>
      <w:isLgl/>
      <w:lvlText w:val="%1.%2.%3."/>
      <w:lvlJc w:val="left"/>
      <w:pPr>
        <w:ind w:left="2149" w:hanging="720"/>
      </w:pPr>
      <w:rPr>
        <w:rFonts w:eastAsia="Times New Roman" w:hint="default"/>
        <w:color w:val="auto"/>
      </w:rPr>
    </w:lvl>
    <w:lvl w:ilvl="3">
      <w:start w:val="1"/>
      <w:numFmt w:val="decimal"/>
      <w:isLgl/>
      <w:lvlText w:val="%1.%2.%3.%4."/>
      <w:lvlJc w:val="left"/>
      <w:pPr>
        <w:ind w:left="2509" w:hanging="720"/>
      </w:pPr>
      <w:rPr>
        <w:rFonts w:eastAsia="Times New Roman" w:hint="default"/>
        <w:color w:val="auto"/>
      </w:rPr>
    </w:lvl>
    <w:lvl w:ilvl="4">
      <w:start w:val="1"/>
      <w:numFmt w:val="decimal"/>
      <w:isLgl/>
      <w:lvlText w:val="%1.%2.%3.%4.%5."/>
      <w:lvlJc w:val="left"/>
      <w:pPr>
        <w:ind w:left="3229" w:hanging="1080"/>
      </w:pPr>
      <w:rPr>
        <w:rFonts w:eastAsia="Times New Roman" w:hint="default"/>
        <w:color w:val="auto"/>
      </w:rPr>
    </w:lvl>
    <w:lvl w:ilvl="5">
      <w:start w:val="1"/>
      <w:numFmt w:val="decimal"/>
      <w:isLgl/>
      <w:lvlText w:val="%1.%2.%3.%4.%5.%6."/>
      <w:lvlJc w:val="left"/>
      <w:pPr>
        <w:ind w:left="3589" w:hanging="1080"/>
      </w:pPr>
      <w:rPr>
        <w:rFonts w:eastAsia="Times New Roman" w:hint="default"/>
        <w:color w:val="auto"/>
      </w:rPr>
    </w:lvl>
    <w:lvl w:ilvl="6">
      <w:start w:val="1"/>
      <w:numFmt w:val="decimal"/>
      <w:isLgl/>
      <w:lvlText w:val="%1.%2.%3.%4.%5.%6.%7."/>
      <w:lvlJc w:val="left"/>
      <w:pPr>
        <w:ind w:left="4309" w:hanging="1440"/>
      </w:pPr>
      <w:rPr>
        <w:rFonts w:eastAsia="Times New Roman" w:hint="default"/>
        <w:color w:val="auto"/>
      </w:rPr>
    </w:lvl>
    <w:lvl w:ilvl="7">
      <w:start w:val="1"/>
      <w:numFmt w:val="decimal"/>
      <w:isLgl/>
      <w:lvlText w:val="%1.%2.%3.%4.%5.%6.%7.%8."/>
      <w:lvlJc w:val="left"/>
      <w:pPr>
        <w:ind w:left="4669" w:hanging="1440"/>
      </w:pPr>
      <w:rPr>
        <w:rFonts w:eastAsia="Times New Roman" w:hint="default"/>
        <w:color w:val="auto"/>
      </w:rPr>
    </w:lvl>
    <w:lvl w:ilvl="8">
      <w:start w:val="1"/>
      <w:numFmt w:val="decimal"/>
      <w:isLgl/>
      <w:lvlText w:val="%1.%2.%3.%4.%5.%6.%7.%8.%9."/>
      <w:lvlJc w:val="left"/>
      <w:pPr>
        <w:ind w:left="5389" w:hanging="1800"/>
      </w:pPr>
      <w:rPr>
        <w:rFonts w:eastAsia="Times New Roman" w:hint="default"/>
        <w:color w:val="auto"/>
      </w:rPr>
    </w:lvl>
  </w:abstractNum>
  <w:abstractNum w:abstractNumId="3" w15:restartNumberingAfterBreak="0">
    <w:nsid w:val="7E6D7228"/>
    <w:multiLevelType w:val="multilevel"/>
    <w:tmpl w:val="77600F86"/>
    <w:lvl w:ilvl="0">
      <w:start w:val="1"/>
      <w:numFmt w:val="decimal"/>
      <w:lvlText w:val="%1"/>
      <w:lvlJc w:val="left"/>
      <w:pPr>
        <w:ind w:left="360" w:hanging="360"/>
      </w:pPr>
      <w:rPr>
        <w:rFonts w:eastAsia="Times New Roman" w:hint="default"/>
        <w:color w:val="auto"/>
      </w:rPr>
    </w:lvl>
    <w:lvl w:ilvl="1">
      <w:start w:val="1"/>
      <w:numFmt w:val="decimal"/>
      <w:lvlText w:val="%1.%2"/>
      <w:lvlJc w:val="left"/>
      <w:pPr>
        <w:ind w:left="1069" w:hanging="360"/>
      </w:pPr>
      <w:rPr>
        <w:rFonts w:eastAsia="Times New Roman" w:hint="default"/>
        <w:color w:val="auto"/>
      </w:rPr>
    </w:lvl>
    <w:lvl w:ilvl="2">
      <w:start w:val="1"/>
      <w:numFmt w:val="decimal"/>
      <w:lvlText w:val="%1.%2.%3"/>
      <w:lvlJc w:val="left"/>
      <w:pPr>
        <w:ind w:left="2138" w:hanging="720"/>
      </w:pPr>
      <w:rPr>
        <w:rFonts w:eastAsia="Times New Roman" w:hint="default"/>
        <w:color w:val="auto"/>
      </w:rPr>
    </w:lvl>
    <w:lvl w:ilvl="3">
      <w:start w:val="1"/>
      <w:numFmt w:val="decimal"/>
      <w:lvlText w:val="%1.%2.%3.%4"/>
      <w:lvlJc w:val="left"/>
      <w:pPr>
        <w:ind w:left="2847" w:hanging="720"/>
      </w:pPr>
      <w:rPr>
        <w:rFonts w:eastAsia="Times New Roman" w:hint="default"/>
        <w:color w:val="auto"/>
      </w:rPr>
    </w:lvl>
    <w:lvl w:ilvl="4">
      <w:start w:val="1"/>
      <w:numFmt w:val="decimal"/>
      <w:lvlText w:val="%1.%2.%3.%4.%5"/>
      <w:lvlJc w:val="left"/>
      <w:pPr>
        <w:ind w:left="3916" w:hanging="1080"/>
      </w:pPr>
      <w:rPr>
        <w:rFonts w:eastAsia="Times New Roman" w:hint="default"/>
        <w:color w:val="auto"/>
      </w:rPr>
    </w:lvl>
    <w:lvl w:ilvl="5">
      <w:start w:val="1"/>
      <w:numFmt w:val="decimal"/>
      <w:lvlText w:val="%1.%2.%3.%4.%5.%6"/>
      <w:lvlJc w:val="left"/>
      <w:pPr>
        <w:ind w:left="4625" w:hanging="1080"/>
      </w:pPr>
      <w:rPr>
        <w:rFonts w:eastAsia="Times New Roman" w:hint="default"/>
        <w:color w:val="auto"/>
      </w:rPr>
    </w:lvl>
    <w:lvl w:ilvl="6">
      <w:start w:val="1"/>
      <w:numFmt w:val="decimal"/>
      <w:lvlText w:val="%1.%2.%3.%4.%5.%6.%7"/>
      <w:lvlJc w:val="left"/>
      <w:pPr>
        <w:ind w:left="5694" w:hanging="1440"/>
      </w:pPr>
      <w:rPr>
        <w:rFonts w:eastAsia="Times New Roman" w:hint="default"/>
        <w:color w:val="auto"/>
      </w:rPr>
    </w:lvl>
    <w:lvl w:ilvl="7">
      <w:start w:val="1"/>
      <w:numFmt w:val="decimal"/>
      <w:lvlText w:val="%1.%2.%3.%4.%5.%6.%7.%8"/>
      <w:lvlJc w:val="left"/>
      <w:pPr>
        <w:ind w:left="6403" w:hanging="1440"/>
      </w:pPr>
      <w:rPr>
        <w:rFonts w:eastAsia="Times New Roman" w:hint="default"/>
        <w:color w:val="auto"/>
      </w:rPr>
    </w:lvl>
    <w:lvl w:ilvl="8">
      <w:start w:val="1"/>
      <w:numFmt w:val="decimal"/>
      <w:lvlText w:val="%1.%2.%3.%4.%5.%6.%7.%8.%9"/>
      <w:lvlJc w:val="left"/>
      <w:pPr>
        <w:ind w:left="7472" w:hanging="1800"/>
      </w:pPr>
      <w:rPr>
        <w:rFonts w:eastAsia="Times New Roman" w:hint="default"/>
        <w:color w:val="auto"/>
      </w:rPr>
    </w:lvl>
  </w:abstractNum>
  <w:num w:numId="1" w16cid:durableId="1996257495">
    <w:abstractNumId w:val="2"/>
  </w:num>
  <w:num w:numId="2" w16cid:durableId="737020889">
    <w:abstractNumId w:val="1"/>
  </w:num>
  <w:num w:numId="3" w16cid:durableId="2108648271">
    <w:abstractNumId w:val="3"/>
  </w:num>
  <w:num w:numId="4" w16cid:durableId="9410325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106"/>
    <w:rsid w:val="000018D3"/>
    <w:rsid w:val="000045AC"/>
    <w:rsid w:val="00004BE2"/>
    <w:rsid w:val="00005B15"/>
    <w:rsid w:val="00005DB6"/>
    <w:rsid w:val="000079D6"/>
    <w:rsid w:val="00010349"/>
    <w:rsid w:val="00010DD0"/>
    <w:rsid w:val="0001136F"/>
    <w:rsid w:val="0001395F"/>
    <w:rsid w:val="00014711"/>
    <w:rsid w:val="00014AEB"/>
    <w:rsid w:val="000176D5"/>
    <w:rsid w:val="000216E5"/>
    <w:rsid w:val="00021A9B"/>
    <w:rsid w:val="000235A3"/>
    <w:rsid w:val="00042668"/>
    <w:rsid w:val="00051100"/>
    <w:rsid w:val="0005122C"/>
    <w:rsid w:val="000553B2"/>
    <w:rsid w:val="00063180"/>
    <w:rsid w:val="00080E45"/>
    <w:rsid w:val="000812FF"/>
    <w:rsid w:val="00090657"/>
    <w:rsid w:val="0009401B"/>
    <w:rsid w:val="00097212"/>
    <w:rsid w:val="000976B3"/>
    <w:rsid w:val="000B0B87"/>
    <w:rsid w:val="000B73E4"/>
    <w:rsid w:val="000C1860"/>
    <w:rsid w:val="000C5AB6"/>
    <w:rsid w:val="000C7349"/>
    <w:rsid w:val="000D7096"/>
    <w:rsid w:val="000E6309"/>
    <w:rsid w:val="000F33EC"/>
    <w:rsid w:val="000F5860"/>
    <w:rsid w:val="000F68D2"/>
    <w:rsid w:val="00106004"/>
    <w:rsid w:val="00110582"/>
    <w:rsid w:val="001144F2"/>
    <w:rsid w:val="0011665F"/>
    <w:rsid w:val="0012179B"/>
    <w:rsid w:val="001405E5"/>
    <w:rsid w:val="00140C91"/>
    <w:rsid w:val="0014160C"/>
    <w:rsid w:val="001417D4"/>
    <w:rsid w:val="001569BC"/>
    <w:rsid w:val="00161502"/>
    <w:rsid w:val="00170CC1"/>
    <w:rsid w:val="00172763"/>
    <w:rsid w:val="001808DC"/>
    <w:rsid w:val="0018436B"/>
    <w:rsid w:val="00184F17"/>
    <w:rsid w:val="001852A0"/>
    <w:rsid w:val="001B34CD"/>
    <w:rsid w:val="001B75BF"/>
    <w:rsid w:val="001C0115"/>
    <w:rsid w:val="001C40B9"/>
    <w:rsid w:val="001C7647"/>
    <w:rsid w:val="001D1918"/>
    <w:rsid w:val="001E61E7"/>
    <w:rsid w:val="001F1D80"/>
    <w:rsid w:val="001F3676"/>
    <w:rsid w:val="001F49B3"/>
    <w:rsid w:val="00201E81"/>
    <w:rsid w:val="00211D05"/>
    <w:rsid w:val="00226E39"/>
    <w:rsid w:val="00231980"/>
    <w:rsid w:val="0023237D"/>
    <w:rsid w:val="00234085"/>
    <w:rsid w:val="0024571B"/>
    <w:rsid w:val="00245E48"/>
    <w:rsid w:val="00251203"/>
    <w:rsid w:val="002521FC"/>
    <w:rsid w:val="002610DF"/>
    <w:rsid w:val="00264ADB"/>
    <w:rsid w:val="00280E4B"/>
    <w:rsid w:val="002A1593"/>
    <w:rsid w:val="002B7C97"/>
    <w:rsid w:val="002C2EC4"/>
    <w:rsid w:val="002C4350"/>
    <w:rsid w:val="002D431D"/>
    <w:rsid w:val="002D5D42"/>
    <w:rsid w:val="002E6153"/>
    <w:rsid w:val="002E660E"/>
    <w:rsid w:val="002F0AC6"/>
    <w:rsid w:val="002F3241"/>
    <w:rsid w:val="003005D8"/>
    <w:rsid w:val="0030070B"/>
    <w:rsid w:val="00303357"/>
    <w:rsid w:val="00310458"/>
    <w:rsid w:val="0031358C"/>
    <w:rsid w:val="00317277"/>
    <w:rsid w:val="00317B9B"/>
    <w:rsid w:val="003227B3"/>
    <w:rsid w:val="003234E7"/>
    <w:rsid w:val="00323CCB"/>
    <w:rsid w:val="003246F9"/>
    <w:rsid w:val="003254A6"/>
    <w:rsid w:val="00331067"/>
    <w:rsid w:val="003320B3"/>
    <w:rsid w:val="00335742"/>
    <w:rsid w:val="00335C73"/>
    <w:rsid w:val="00336948"/>
    <w:rsid w:val="003517CB"/>
    <w:rsid w:val="003554F2"/>
    <w:rsid w:val="0036256D"/>
    <w:rsid w:val="00366D65"/>
    <w:rsid w:val="003673C7"/>
    <w:rsid w:val="003673CE"/>
    <w:rsid w:val="00373682"/>
    <w:rsid w:val="0038170F"/>
    <w:rsid w:val="00387010"/>
    <w:rsid w:val="003A46CA"/>
    <w:rsid w:val="003A6D13"/>
    <w:rsid w:val="003A7E78"/>
    <w:rsid w:val="003B2F5D"/>
    <w:rsid w:val="003B427F"/>
    <w:rsid w:val="003B785B"/>
    <w:rsid w:val="003E33E7"/>
    <w:rsid w:val="003E4ACD"/>
    <w:rsid w:val="003E5E0F"/>
    <w:rsid w:val="003E5EF2"/>
    <w:rsid w:val="003F2DA2"/>
    <w:rsid w:val="003F3CB2"/>
    <w:rsid w:val="00401A68"/>
    <w:rsid w:val="00405ACF"/>
    <w:rsid w:val="004069CD"/>
    <w:rsid w:val="00406F50"/>
    <w:rsid w:val="004137DC"/>
    <w:rsid w:val="004272EF"/>
    <w:rsid w:val="00432CDD"/>
    <w:rsid w:val="004333B2"/>
    <w:rsid w:val="00440C50"/>
    <w:rsid w:val="00444613"/>
    <w:rsid w:val="004511D2"/>
    <w:rsid w:val="004569F0"/>
    <w:rsid w:val="00465B0C"/>
    <w:rsid w:val="00475631"/>
    <w:rsid w:val="004849AA"/>
    <w:rsid w:val="00494029"/>
    <w:rsid w:val="00496581"/>
    <w:rsid w:val="004A5A8D"/>
    <w:rsid w:val="004B071C"/>
    <w:rsid w:val="004B189B"/>
    <w:rsid w:val="004B2FC2"/>
    <w:rsid w:val="004B333B"/>
    <w:rsid w:val="004B7C83"/>
    <w:rsid w:val="004D1C65"/>
    <w:rsid w:val="004D4D9A"/>
    <w:rsid w:val="004E09BB"/>
    <w:rsid w:val="004E0A0F"/>
    <w:rsid w:val="004E12D7"/>
    <w:rsid w:val="004F6E4D"/>
    <w:rsid w:val="005003BC"/>
    <w:rsid w:val="005035AE"/>
    <w:rsid w:val="005066B0"/>
    <w:rsid w:val="00513844"/>
    <w:rsid w:val="0052136D"/>
    <w:rsid w:val="0052332E"/>
    <w:rsid w:val="005234E0"/>
    <w:rsid w:val="00525117"/>
    <w:rsid w:val="00531D3C"/>
    <w:rsid w:val="00534C5E"/>
    <w:rsid w:val="00534D40"/>
    <w:rsid w:val="00535936"/>
    <w:rsid w:val="00543049"/>
    <w:rsid w:val="00545D25"/>
    <w:rsid w:val="00547855"/>
    <w:rsid w:val="00551589"/>
    <w:rsid w:val="00552FFD"/>
    <w:rsid w:val="005568E0"/>
    <w:rsid w:val="00557BDC"/>
    <w:rsid w:val="00560D3A"/>
    <w:rsid w:val="005611DC"/>
    <w:rsid w:val="00565703"/>
    <w:rsid w:val="00565B13"/>
    <w:rsid w:val="00571E12"/>
    <w:rsid w:val="0057586F"/>
    <w:rsid w:val="00575A4F"/>
    <w:rsid w:val="005805EA"/>
    <w:rsid w:val="005825B1"/>
    <w:rsid w:val="00586712"/>
    <w:rsid w:val="00591308"/>
    <w:rsid w:val="00593235"/>
    <w:rsid w:val="005946EA"/>
    <w:rsid w:val="005A511F"/>
    <w:rsid w:val="005A6A64"/>
    <w:rsid w:val="005A7657"/>
    <w:rsid w:val="005B0DF5"/>
    <w:rsid w:val="005B47B3"/>
    <w:rsid w:val="005B7A4E"/>
    <w:rsid w:val="005C2475"/>
    <w:rsid w:val="005C4015"/>
    <w:rsid w:val="005D0BA5"/>
    <w:rsid w:val="005E7AFB"/>
    <w:rsid w:val="005F1D52"/>
    <w:rsid w:val="005F2F62"/>
    <w:rsid w:val="005F46B1"/>
    <w:rsid w:val="005F5224"/>
    <w:rsid w:val="00601E31"/>
    <w:rsid w:val="00612BE2"/>
    <w:rsid w:val="00613D7A"/>
    <w:rsid w:val="0061764A"/>
    <w:rsid w:val="0062054E"/>
    <w:rsid w:val="0063582E"/>
    <w:rsid w:val="0064604F"/>
    <w:rsid w:val="0065138A"/>
    <w:rsid w:val="00656298"/>
    <w:rsid w:val="0066070C"/>
    <w:rsid w:val="00660F1A"/>
    <w:rsid w:val="00662824"/>
    <w:rsid w:val="006771DF"/>
    <w:rsid w:val="00681244"/>
    <w:rsid w:val="00684EE5"/>
    <w:rsid w:val="006A2C6E"/>
    <w:rsid w:val="006A6679"/>
    <w:rsid w:val="006A6A80"/>
    <w:rsid w:val="006B42C7"/>
    <w:rsid w:val="006B6C17"/>
    <w:rsid w:val="006C1312"/>
    <w:rsid w:val="006C15BD"/>
    <w:rsid w:val="006D0318"/>
    <w:rsid w:val="006D0D97"/>
    <w:rsid w:val="006D11AD"/>
    <w:rsid w:val="006D4E10"/>
    <w:rsid w:val="006D53A8"/>
    <w:rsid w:val="006D5E46"/>
    <w:rsid w:val="006D72F5"/>
    <w:rsid w:val="006F28F2"/>
    <w:rsid w:val="007000CC"/>
    <w:rsid w:val="00705BAD"/>
    <w:rsid w:val="0070735C"/>
    <w:rsid w:val="0071036C"/>
    <w:rsid w:val="007119AE"/>
    <w:rsid w:val="00713743"/>
    <w:rsid w:val="00721269"/>
    <w:rsid w:val="00723C33"/>
    <w:rsid w:val="007333A9"/>
    <w:rsid w:val="00741577"/>
    <w:rsid w:val="00744A55"/>
    <w:rsid w:val="0074505A"/>
    <w:rsid w:val="0074507C"/>
    <w:rsid w:val="00752C3A"/>
    <w:rsid w:val="007542A9"/>
    <w:rsid w:val="00755C4A"/>
    <w:rsid w:val="007578A7"/>
    <w:rsid w:val="00763762"/>
    <w:rsid w:val="00764C72"/>
    <w:rsid w:val="00767DCD"/>
    <w:rsid w:val="00772B01"/>
    <w:rsid w:val="00774792"/>
    <w:rsid w:val="00774ADA"/>
    <w:rsid w:val="00780861"/>
    <w:rsid w:val="00781826"/>
    <w:rsid w:val="00787FCF"/>
    <w:rsid w:val="00794B66"/>
    <w:rsid w:val="007A1246"/>
    <w:rsid w:val="007B05FA"/>
    <w:rsid w:val="007C663E"/>
    <w:rsid w:val="007D1DED"/>
    <w:rsid w:val="007D5FC7"/>
    <w:rsid w:val="007F28C4"/>
    <w:rsid w:val="00806365"/>
    <w:rsid w:val="00832E7D"/>
    <w:rsid w:val="00841358"/>
    <w:rsid w:val="00847237"/>
    <w:rsid w:val="00850FCF"/>
    <w:rsid w:val="00855B3F"/>
    <w:rsid w:val="00864BC2"/>
    <w:rsid w:val="00867E9C"/>
    <w:rsid w:val="00873C57"/>
    <w:rsid w:val="00875CF7"/>
    <w:rsid w:val="0088566D"/>
    <w:rsid w:val="00893230"/>
    <w:rsid w:val="00893AD7"/>
    <w:rsid w:val="008A0C24"/>
    <w:rsid w:val="008B3A74"/>
    <w:rsid w:val="008B43A8"/>
    <w:rsid w:val="008B58F8"/>
    <w:rsid w:val="008C2C65"/>
    <w:rsid w:val="008C5920"/>
    <w:rsid w:val="008D768A"/>
    <w:rsid w:val="008E0CB4"/>
    <w:rsid w:val="008F0A20"/>
    <w:rsid w:val="008F2FD2"/>
    <w:rsid w:val="0090352A"/>
    <w:rsid w:val="00903608"/>
    <w:rsid w:val="009049E8"/>
    <w:rsid w:val="00905B52"/>
    <w:rsid w:val="00911FCD"/>
    <w:rsid w:val="00912431"/>
    <w:rsid w:val="00912DAE"/>
    <w:rsid w:val="009259A3"/>
    <w:rsid w:val="00930B1A"/>
    <w:rsid w:val="00931984"/>
    <w:rsid w:val="00942100"/>
    <w:rsid w:val="0094390D"/>
    <w:rsid w:val="00952EDD"/>
    <w:rsid w:val="00966F34"/>
    <w:rsid w:val="00973A27"/>
    <w:rsid w:val="00974B64"/>
    <w:rsid w:val="00983B13"/>
    <w:rsid w:val="00984F7D"/>
    <w:rsid w:val="009909E4"/>
    <w:rsid w:val="00996C60"/>
    <w:rsid w:val="00997155"/>
    <w:rsid w:val="009A1385"/>
    <w:rsid w:val="009A7715"/>
    <w:rsid w:val="009C1E2B"/>
    <w:rsid w:val="009C5795"/>
    <w:rsid w:val="009D5576"/>
    <w:rsid w:val="009D7112"/>
    <w:rsid w:val="009F3A8E"/>
    <w:rsid w:val="009F6790"/>
    <w:rsid w:val="009F6FDB"/>
    <w:rsid w:val="00A02928"/>
    <w:rsid w:val="00A03D0D"/>
    <w:rsid w:val="00A059D7"/>
    <w:rsid w:val="00A129F6"/>
    <w:rsid w:val="00A211B3"/>
    <w:rsid w:val="00A26A50"/>
    <w:rsid w:val="00A432D4"/>
    <w:rsid w:val="00A45DC3"/>
    <w:rsid w:val="00A54842"/>
    <w:rsid w:val="00A61B61"/>
    <w:rsid w:val="00A62E6C"/>
    <w:rsid w:val="00A63DA5"/>
    <w:rsid w:val="00A64527"/>
    <w:rsid w:val="00A6664E"/>
    <w:rsid w:val="00A71B7C"/>
    <w:rsid w:val="00A74C5F"/>
    <w:rsid w:val="00A75B08"/>
    <w:rsid w:val="00A80B3D"/>
    <w:rsid w:val="00A90988"/>
    <w:rsid w:val="00A92E1F"/>
    <w:rsid w:val="00A9398A"/>
    <w:rsid w:val="00A9743A"/>
    <w:rsid w:val="00AA6EA5"/>
    <w:rsid w:val="00AB0327"/>
    <w:rsid w:val="00AB285F"/>
    <w:rsid w:val="00AD7C46"/>
    <w:rsid w:val="00AD7D8C"/>
    <w:rsid w:val="00AE16DC"/>
    <w:rsid w:val="00AE5CC8"/>
    <w:rsid w:val="00AF4131"/>
    <w:rsid w:val="00AF50D0"/>
    <w:rsid w:val="00AF7809"/>
    <w:rsid w:val="00AF799D"/>
    <w:rsid w:val="00B03BBA"/>
    <w:rsid w:val="00B04CDA"/>
    <w:rsid w:val="00B06D89"/>
    <w:rsid w:val="00B1155B"/>
    <w:rsid w:val="00B17128"/>
    <w:rsid w:val="00B1718A"/>
    <w:rsid w:val="00B21073"/>
    <w:rsid w:val="00B215EF"/>
    <w:rsid w:val="00B237F3"/>
    <w:rsid w:val="00B25B92"/>
    <w:rsid w:val="00B26D95"/>
    <w:rsid w:val="00B270EB"/>
    <w:rsid w:val="00B53D6D"/>
    <w:rsid w:val="00B5512E"/>
    <w:rsid w:val="00B614B9"/>
    <w:rsid w:val="00B62694"/>
    <w:rsid w:val="00B66023"/>
    <w:rsid w:val="00B66AEC"/>
    <w:rsid w:val="00B6758D"/>
    <w:rsid w:val="00B77C29"/>
    <w:rsid w:val="00B80092"/>
    <w:rsid w:val="00B9417E"/>
    <w:rsid w:val="00B95AB2"/>
    <w:rsid w:val="00B95DF6"/>
    <w:rsid w:val="00B97A2A"/>
    <w:rsid w:val="00BA2605"/>
    <w:rsid w:val="00BB04CC"/>
    <w:rsid w:val="00BB2BBC"/>
    <w:rsid w:val="00BC2D67"/>
    <w:rsid w:val="00BC68A5"/>
    <w:rsid w:val="00BD1683"/>
    <w:rsid w:val="00BD42CC"/>
    <w:rsid w:val="00BE154C"/>
    <w:rsid w:val="00BE3BEB"/>
    <w:rsid w:val="00BE6D9F"/>
    <w:rsid w:val="00BE7D7D"/>
    <w:rsid w:val="00BF15E1"/>
    <w:rsid w:val="00BF5EC5"/>
    <w:rsid w:val="00C037A1"/>
    <w:rsid w:val="00C0402E"/>
    <w:rsid w:val="00C04DD8"/>
    <w:rsid w:val="00C103EB"/>
    <w:rsid w:val="00C13E96"/>
    <w:rsid w:val="00C14648"/>
    <w:rsid w:val="00C20180"/>
    <w:rsid w:val="00C31D0A"/>
    <w:rsid w:val="00C417C2"/>
    <w:rsid w:val="00C42FDD"/>
    <w:rsid w:val="00C434E7"/>
    <w:rsid w:val="00C45B03"/>
    <w:rsid w:val="00C55292"/>
    <w:rsid w:val="00C552B8"/>
    <w:rsid w:val="00C571A7"/>
    <w:rsid w:val="00C60567"/>
    <w:rsid w:val="00C72A3E"/>
    <w:rsid w:val="00C75F2D"/>
    <w:rsid w:val="00C77A6D"/>
    <w:rsid w:val="00C804C6"/>
    <w:rsid w:val="00C9510C"/>
    <w:rsid w:val="00CB336A"/>
    <w:rsid w:val="00CD783E"/>
    <w:rsid w:val="00CE1045"/>
    <w:rsid w:val="00CE5576"/>
    <w:rsid w:val="00CF1F4C"/>
    <w:rsid w:val="00CF32D1"/>
    <w:rsid w:val="00CF5359"/>
    <w:rsid w:val="00CF5CB1"/>
    <w:rsid w:val="00D0080F"/>
    <w:rsid w:val="00D02474"/>
    <w:rsid w:val="00D05468"/>
    <w:rsid w:val="00D068F4"/>
    <w:rsid w:val="00D1102A"/>
    <w:rsid w:val="00D13191"/>
    <w:rsid w:val="00D1390E"/>
    <w:rsid w:val="00D139B2"/>
    <w:rsid w:val="00D146D2"/>
    <w:rsid w:val="00D15626"/>
    <w:rsid w:val="00D1611B"/>
    <w:rsid w:val="00D202A6"/>
    <w:rsid w:val="00D22E24"/>
    <w:rsid w:val="00D43CE8"/>
    <w:rsid w:val="00D46E9A"/>
    <w:rsid w:val="00D54B53"/>
    <w:rsid w:val="00D72962"/>
    <w:rsid w:val="00D76C6F"/>
    <w:rsid w:val="00D81518"/>
    <w:rsid w:val="00D86092"/>
    <w:rsid w:val="00D91302"/>
    <w:rsid w:val="00D93679"/>
    <w:rsid w:val="00DA31CD"/>
    <w:rsid w:val="00DA4A16"/>
    <w:rsid w:val="00DA6AFC"/>
    <w:rsid w:val="00DB2278"/>
    <w:rsid w:val="00DB3A71"/>
    <w:rsid w:val="00DB5C38"/>
    <w:rsid w:val="00DC0EFC"/>
    <w:rsid w:val="00DC5589"/>
    <w:rsid w:val="00DD34A9"/>
    <w:rsid w:val="00DE058A"/>
    <w:rsid w:val="00DE367A"/>
    <w:rsid w:val="00DE41D8"/>
    <w:rsid w:val="00DF0980"/>
    <w:rsid w:val="00DF23C7"/>
    <w:rsid w:val="00DF6E70"/>
    <w:rsid w:val="00E07535"/>
    <w:rsid w:val="00E15400"/>
    <w:rsid w:val="00E25652"/>
    <w:rsid w:val="00E25CF5"/>
    <w:rsid w:val="00E27BC3"/>
    <w:rsid w:val="00E36085"/>
    <w:rsid w:val="00E372A7"/>
    <w:rsid w:val="00E50767"/>
    <w:rsid w:val="00E57106"/>
    <w:rsid w:val="00E57C3D"/>
    <w:rsid w:val="00E67264"/>
    <w:rsid w:val="00E70081"/>
    <w:rsid w:val="00E73EB9"/>
    <w:rsid w:val="00E74F2B"/>
    <w:rsid w:val="00E77021"/>
    <w:rsid w:val="00E8043E"/>
    <w:rsid w:val="00E87D82"/>
    <w:rsid w:val="00E9410B"/>
    <w:rsid w:val="00E944C6"/>
    <w:rsid w:val="00E97444"/>
    <w:rsid w:val="00EA1CBF"/>
    <w:rsid w:val="00EA562A"/>
    <w:rsid w:val="00EC2EFE"/>
    <w:rsid w:val="00EE5FB8"/>
    <w:rsid w:val="00EF20AE"/>
    <w:rsid w:val="00EF40E6"/>
    <w:rsid w:val="00EF5109"/>
    <w:rsid w:val="00EF7B40"/>
    <w:rsid w:val="00F11AD3"/>
    <w:rsid w:val="00F12AC4"/>
    <w:rsid w:val="00F23779"/>
    <w:rsid w:val="00F246CE"/>
    <w:rsid w:val="00F27037"/>
    <w:rsid w:val="00F30ED7"/>
    <w:rsid w:val="00F34232"/>
    <w:rsid w:val="00F40B5E"/>
    <w:rsid w:val="00F45364"/>
    <w:rsid w:val="00F47777"/>
    <w:rsid w:val="00F50F1E"/>
    <w:rsid w:val="00F54639"/>
    <w:rsid w:val="00F62F2D"/>
    <w:rsid w:val="00F670F4"/>
    <w:rsid w:val="00F70871"/>
    <w:rsid w:val="00F752D6"/>
    <w:rsid w:val="00F84661"/>
    <w:rsid w:val="00FA3BA2"/>
    <w:rsid w:val="00FA55DB"/>
    <w:rsid w:val="00FA5810"/>
    <w:rsid w:val="00FB1C4C"/>
    <w:rsid w:val="00FB3EE0"/>
    <w:rsid w:val="00FC382F"/>
    <w:rsid w:val="00FC39CD"/>
    <w:rsid w:val="00FC6AF7"/>
    <w:rsid w:val="00FC75CB"/>
    <w:rsid w:val="00FD6181"/>
    <w:rsid w:val="00FE0059"/>
    <w:rsid w:val="00FE07F5"/>
    <w:rsid w:val="00FE1BFA"/>
    <w:rsid w:val="00FE4C5F"/>
    <w:rsid w:val="00FE5622"/>
    <w:rsid w:val="00FE5FE9"/>
    <w:rsid w:val="00FE6328"/>
    <w:rsid w:val="00FF3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9CE65"/>
  <w15:docId w15:val="{61CE2C43-CEEA-4FF5-AED6-759FA2D2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C29"/>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7106"/>
    <w:pPr>
      <w:ind w:left="720"/>
      <w:contextualSpacing/>
    </w:pPr>
  </w:style>
  <w:style w:type="paragraph" w:styleId="Footer">
    <w:name w:val="footer"/>
    <w:basedOn w:val="Normal"/>
    <w:link w:val="FooterChar"/>
    <w:uiPriority w:val="99"/>
    <w:unhideWhenUsed/>
    <w:rsid w:val="00E57106"/>
    <w:pPr>
      <w:tabs>
        <w:tab w:val="center" w:pos="4819"/>
        <w:tab w:val="right" w:pos="9638"/>
      </w:tabs>
    </w:pPr>
  </w:style>
  <w:style w:type="character" w:customStyle="1" w:styleId="FooterChar">
    <w:name w:val="Footer Char"/>
    <w:basedOn w:val="DefaultParagraphFont"/>
    <w:link w:val="Footer"/>
    <w:uiPriority w:val="99"/>
    <w:rsid w:val="00E57106"/>
    <w:rPr>
      <w:rFonts w:ascii="Times New Roman" w:eastAsia="Times New Roman" w:hAnsi="Times New Roman" w:cs="Times New Roman"/>
      <w:sz w:val="20"/>
      <w:szCs w:val="20"/>
      <w:lang w:val="ru-RU"/>
    </w:rPr>
  </w:style>
  <w:style w:type="character" w:styleId="Strong">
    <w:name w:val="Strong"/>
    <w:basedOn w:val="DefaultParagraphFont"/>
    <w:uiPriority w:val="22"/>
    <w:qFormat/>
    <w:rsid w:val="00E57106"/>
    <w:rPr>
      <w:b/>
      <w:bCs/>
    </w:rPr>
  </w:style>
  <w:style w:type="paragraph" w:styleId="BalloonText">
    <w:name w:val="Balloon Text"/>
    <w:basedOn w:val="Normal"/>
    <w:link w:val="BalloonTextChar"/>
    <w:uiPriority w:val="99"/>
    <w:semiHidden/>
    <w:unhideWhenUsed/>
    <w:rsid w:val="00E57106"/>
    <w:rPr>
      <w:rFonts w:ascii="Tahoma" w:hAnsi="Tahoma" w:cs="Tahoma"/>
      <w:sz w:val="16"/>
      <w:szCs w:val="16"/>
    </w:rPr>
  </w:style>
  <w:style w:type="character" w:customStyle="1" w:styleId="BalloonTextChar">
    <w:name w:val="Balloon Text Char"/>
    <w:basedOn w:val="DefaultParagraphFont"/>
    <w:link w:val="BalloonText"/>
    <w:uiPriority w:val="99"/>
    <w:semiHidden/>
    <w:rsid w:val="00E57106"/>
    <w:rPr>
      <w:rFonts w:ascii="Tahoma" w:eastAsia="Times New Roman" w:hAnsi="Tahoma" w:cs="Tahoma"/>
      <w:sz w:val="16"/>
      <w:szCs w:val="16"/>
      <w:lang w:val="ru-RU"/>
    </w:rPr>
  </w:style>
  <w:style w:type="character" w:styleId="Hyperlink">
    <w:name w:val="Hyperlink"/>
    <w:basedOn w:val="DefaultParagraphFont"/>
    <w:uiPriority w:val="99"/>
    <w:unhideWhenUsed/>
    <w:rsid w:val="00806365"/>
    <w:rPr>
      <w:color w:val="0000FF" w:themeColor="hyperlink"/>
      <w:u w:val="single"/>
    </w:rPr>
  </w:style>
  <w:style w:type="character" w:styleId="CommentReference">
    <w:name w:val="annotation reference"/>
    <w:basedOn w:val="DefaultParagraphFont"/>
    <w:uiPriority w:val="99"/>
    <w:semiHidden/>
    <w:unhideWhenUsed/>
    <w:rsid w:val="008F2FD2"/>
    <w:rPr>
      <w:sz w:val="16"/>
      <w:szCs w:val="16"/>
    </w:rPr>
  </w:style>
  <w:style w:type="paragraph" w:styleId="CommentText">
    <w:name w:val="annotation text"/>
    <w:basedOn w:val="Normal"/>
    <w:link w:val="CommentTextChar"/>
    <w:uiPriority w:val="99"/>
    <w:semiHidden/>
    <w:unhideWhenUsed/>
    <w:rsid w:val="008F2FD2"/>
  </w:style>
  <w:style w:type="character" w:customStyle="1" w:styleId="CommentTextChar">
    <w:name w:val="Comment Text Char"/>
    <w:basedOn w:val="DefaultParagraphFont"/>
    <w:link w:val="CommentText"/>
    <w:uiPriority w:val="99"/>
    <w:semiHidden/>
    <w:rsid w:val="008F2FD2"/>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F2FD2"/>
    <w:rPr>
      <w:b/>
      <w:bCs/>
    </w:rPr>
  </w:style>
  <w:style w:type="character" w:customStyle="1" w:styleId="CommentSubjectChar">
    <w:name w:val="Comment Subject Char"/>
    <w:basedOn w:val="CommentTextChar"/>
    <w:link w:val="CommentSubject"/>
    <w:uiPriority w:val="99"/>
    <w:semiHidden/>
    <w:rsid w:val="008F2FD2"/>
    <w:rPr>
      <w:rFonts w:ascii="Times New Roman" w:eastAsia="Times New Roman" w:hAnsi="Times New Roman" w:cs="Times New Roman"/>
      <w:b/>
      <w:bCs/>
      <w:sz w:val="20"/>
      <w:szCs w:val="20"/>
      <w:lang w:val="ru-RU"/>
    </w:rPr>
  </w:style>
  <w:style w:type="paragraph" w:customStyle="1" w:styleId="1">
    <w:name w:val="1"/>
    <w:basedOn w:val="Normal"/>
    <w:next w:val="Normal"/>
    <w:unhideWhenUsed/>
    <w:qFormat/>
    <w:rsid w:val="006D53A8"/>
  </w:style>
  <w:style w:type="paragraph" w:styleId="Header">
    <w:name w:val="header"/>
    <w:basedOn w:val="Normal"/>
    <w:link w:val="HeaderChar"/>
    <w:uiPriority w:val="99"/>
    <w:unhideWhenUsed/>
    <w:rsid w:val="00BD1683"/>
    <w:pPr>
      <w:tabs>
        <w:tab w:val="center" w:pos="4819"/>
        <w:tab w:val="right" w:pos="9638"/>
      </w:tabs>
    </w:pPr>
  </w:style>
  <w:style w:type="character" w:customStyle="1" w:styleId="HeaderChar">
    <w:name w:val="Header Char"/>
    <w:basedOn w:val="DefaultParagraphFont"/>
    <w:link w:val="Header"/>
    <w:uiPriority w:val="99"/>
    <w:rsid w:val="00BD1683"/>
    <w:rPr>
      <w:rFonts w:ascii="Times New Roman" w:eastAsia="Times New Roman" w:hAnsi="Times New Roman" w:cs="Times New Roman"/>
      <w:sz w:val="20"/>
      <w:szCs w:val="20"/>
      <w:lang w:val="ru-RU"/>
    </w:rPr>
  </w:style>
  <w:style w:type="paragraph" w:styleId="Revision">
    <w:name w:val="Revision"/>
    <w:hidden/>
    <w:uiPriority w:val="99"/>
    <w:semiHidden/>
    <w:rsid w:val="003A46CA"/>
    <w:pPr>
      <w:spacing w:after="0" w:line="240" w:lineRule="auto"/>
    </w:pPr>
    <w:rPr>
      <w:rFonts w:ascii="Times New Roman" w:eastAsia="Times New Roman" w:hAnsi="Times New Roman" w:cs="Times New Roman"/>
      <w:sz w:val="20"/>
      <w:szCs w:val="20"/>
      <w:lang w:val="ru-RU"/>
    </w:rPr>
  </w:style>
  <w:style w:type="table" w:styleId="TableGrid">
    <w:name w:val="Table Grid"/>
    <w:basedOn w:val="TableNormal"/>
    <w:uiPriority w:val="59"/>
    <w:rsid w:val="001569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0812FF"/>
    <w:pPr>
      <w:spacing w:after="120"/>
      <w:ind w:left="283"/>
    </w:pPr>
    <w:rPr>
      <w:sz w:val="24"/>
      <w:szCs w:val="24"/>
      <w:lang w:eastAsia="lt-LT"/>
    </w:rPr>
  </w:style>
  <w:style w:type="character" w:customStyle="1" w:styleId="BodyTextIndentChar">
    <w:name w:val="Body Text Indent Char"/>
    <w:basedOn w:val="DefaultParagraphFont"/>
    <w:link w:val="BodyTextIndent"/>
    <w:rsid w:val="000812FF"/>
    <w:rPr>
      <w:rFonts w:ascii="Times New Roman" w:eastAsia="Times New Roman" w:hAnsi="Times New Roman" w:cs="Times New Roman"/>
      <w:sz w:val="24"/>
      <w:szCs w:val="24"/>
      <w:lang w:eastAsia="lt-LT"/>
    </w:rPr>
  </w:style>
  <w:style w:type="paragraph" w:customStyle="1" w:styleId="TEXTAS1">
    <w:name w:val="TEXTAS1"/>
    <w:basedOn w:val="Normal"/>
    <w:link w:val="TEXTAS1Diagrama"/>
    <w:qFormat/>
    <w:rsid w:val="00AE16DC"/>
    <w:pPr>
      <w:widowControl w:val="0"/>
      <w:tabs>
        <w:tab w:val="left" w:pos="1134"/>
      </w:tabs>
      <w:autoSpaceDE w:val="0"/>
      <w:autoSpaceDN w:val="0"/>
      <w:adjustRightInd w:val="0"/>
      <w:ind w:left="142"/>
      <w:jc w:val="both"/>
      <w:outlineLvl w:val="0"/>
    </w:pPr>
    <w:rPr>
      <w:kern w:val="16"/>
      <w:sz w:val="22"/>
      <w:szCs w:val="22"/>
      <w:lang w:val="x-none" w:eastAsia="ar-SA"/>
    </w:rPr>
  </w:style>
  <w:style w:type="character" w:customStyle="1" w:styleId="TEXTAS1Diagrama">
    <w:name w:val="TEXTAS1 Diagrama"/>
    <w:link w:val="TEXTAS1"/>
    <w:rsid w:val="00AE16DC"/>
    <w:rPr>
      <w:rFonts w:ascii="Times New Roman" w:eastAsia="Times New Roman" w:hAnsi="Times New Roman" w:cs="Times New Roman"/>
      <w:kern w:val="16"/>
      <w:lang w:val="x-none" w:eastAsia="ar-SA"/>
    </w:rPr>
  </w:style>
  <w:style w:type="table" w:customStyle="1" w:styleId="TableGrid1">
    <w:name w:val="Table Grid1"/>
    <w:basedOn w:val="TableNormal"/>
    <w:next w:val="TableGrid"/>
    <w:uiPriority w:val="39"/>
    <w:rsid w:val="00A9098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C1E2B"/>
    <w:rPr>
      <w:rFonts w:ascii="Calibri" w:eastAsia="Calibri" w:hAnsi="Calibri"/>
    </w:rPr>
  </w:style>
  <w:style w:type="character" w:customStyle="1" w:styleId="FootnoteTextChar">
    <w:name w:val="Footnote Text Char"/>
    <w:basedOn w:val="DefaultParagraphFont"/>
    <w:link w:val="FootnoteText"/>
    <w:uiPriority w:val="99"/>
    <w:semiHidden/>
    <w:rsid w:val="009C1E2B"/>
    <w:rPr>
      <w:rFonts w:ascii="Calibri" w:eastAsia="Calibri" w:hAnsi="Calibri" w:cs="Times New Roman"/>
      <w:sz w:val="20"/>
      <w:szCs w:val="20"/>
    </w:rPr>
  </w:style>
  <w:style w:type="character" w:styleId="FootnoteReference">
    <w:name w:val="footnote reference"/>
    <w:uiPriority w:val="99"/>
    <w:semiHidden/>
    <w:unhideWhenUsed/>
    <w:rsid w:val="009C1E2B"/>
    <w:rPr>
      <w:vertAlign w:val="superscript"/>
    </w:rPr>
  </w:style>
  <w:style w:type="table" w:customStyle="1" w:styleId="TableGrid2">
    <w:name w:val="Table Grid2"/>
    <w:basedOn w:val="TableNormal"/>
    <w:next w:val="TableGrid"/>
    <w:uiPriority w:val="39"/>
    <w:rsid w:val="009C1E2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C1E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19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epps/home.d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D7069-B639-4A9A-8E62-C2A494AD1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4151</Words>
  <Characters>2367</Characters>
  <Application>Microsoft Office Word</Application>
  <DocSecurity>0</DocSecurity>
  <Lines>19</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Jekaterina Šutova</dc:creator>
  <cp:lastModifiedBy>Violeta Gembicka</cp:lastModifiedBy>
  <cp:revision>32</cp:revision>
  <dcterms:created xsi:type="dcterms:W3CDTF">2025-09-01T13:44:00Z</dcterms:created>
  <dcterms:modified xsi:type="dcterms:W3CDTF">2025-09-02T06:03:00Z</dcterms:modified>
</cp:coreProperties>
</file>